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188" w:rsidRDefault="00246188">
      <w:pPr>
        <w:pStyle w:val="HEADERTEXT"/>
        <w:rPr>
          <w:b/>
          <w:bCs/>
          <w:color w:val="000001"/>
        </w:rPr>
      </w:pPr>
      <w:bookmarkStart w:id="0" w:name="_GoBack"/>
      <w:bookmarkEnd w:id="0"/>
      <w:r>
        <w:t xml:space="preserve">  </w:t>
      </w:r>
    </w:p>
    <w:p w:rsidR="00246188" w:rsidRDefault="00246188">
      <w:pPr>
        <w:pStyle w:val="HEADERTEXT"/>
        <w:jc w:val="center"/>
        <w:rPr>
          <w:b/>
          <w:bCs/>
          <w:color w:val="000001"/>
        </w:rPr>
      </w:pPr>
      <w:r>
        <w:rPr>
          <w:b/>
          <w:bCs/>
          <w:color w:val="000001"/>
        </w:rPr>
        <w:t xml:space="preserve"> </w:t>
      </w:r>
    </w:p>
    <w:p w:rsidR="00246188" w:rsidRDefault="00246188">
      <w:pPr>
        <w:pStyle w:val="HEADERTEXT"/>
        <w:jc w:val="center"/>
        <w:rPr>
          <w:b/>
          <w:bCs/>
          <w:color w:val="000001"/>
        </w:rPr>
      </w:pPr>
      <w:r>
        <w:rPr>
          <w:b/>
          <w:bCs/>
          <w:color w:val="000001"/>
        </w:rPr>
        <w:t>РОССИЙСКАЯ ФЕДЕРАЦИЯ</w:t>
      </w:r>
    </w:p>
    <w:p w:rsidR="00246188" w:rsidRDefault="00246188">
      <w:pPr>
        <w:pStyle w:val="HEADERTEXT"/>
        <w:jc w:val="center"/>
        <w:rPr>
          <w:b/>
          <w:bCs/>
          <w:color w:val="000001"/>
        </w:rPr>
      </w:pPr>
      <w:r>
        <w:rPr>
          <w:b/>
          <w:bCs/>
          <w:color w:val="000001"/>
        </w:rPr>
        <w:t xml:space="preserve"> </w:t>
      </w:r>
    </w:p>
    <w:p w:rsidR="00246188" w:rsidRDefault="00246188">
      <w:pPr>
        <w:pStyle w:val="HEADERTEXT"/>
        <w:jc w:val="center"/>
        <w:rPr>
          <w:b/>
          <w:bCs/>
          <w:color w:val="000001"/>
        </w:rPr>
      </w:pPr>
      <w:r>
        <w:rPr>
          <w:b/>
          <w:bCs/>
          <w:color w:val="000001"/>
        </w:rPr>
        <w:t>ФЕДЕРАЛЬНЫЙ ЗАКОН</w:t>
      </w:r>
    </w:p>
    <w:p w:rsidR="00246188" w:rsidRDefault="00246188">
      <w:pPr>
        <w:pStyle w:val="HEADERTEXT"/>
        <w:jc w:val="center"/>
        <w:rPr>
          <w:b/>
          <w:bCs/>
          <w:color w:val="000001"/>
        </w:rPr>
      </w:pPr>
      <w:r>
        <w:rPr>
          <w:b/>
          <w:bCs/>
          <w:color w:val="000001"/>
        </w:rPr>
        <w:t xml:space="preserve"> </w:t>
      </w:r>
    </w:p>
    <w:p w:rsidR="00246188" w:rsidRDefault="00246188">
      <w:pPr>
        <w:pStyle w:val="HEADERTEXT"/>
        <w:jc w:val="center"/>
        <w:rPr>
          <w:b/>
          <w:bCs/>
          <w:color w:val="000001"/>
        </w:rPr>
      </w:pPr>
    </w:p>
    <w:p w:rsidR="00246188" w:rsidRDefault="00246188">
      <w:pPr>
        <w:pStyle w:val="HEADERTEXT"/>
        <w:jc w:val="center"/>
        <w:rPr>
          <w:b/>
          <w:bCs/>
          <w:color w:val="000001"/>
        </w:rPr>
      </w:pPr>
      <w:r>
        <w:rPr>
          <w:b/>
          <w:bCs/>
          <w:color w:val="000001"/>
        </w:rPr>
        <w:t xml:space="preserve">О техническом регулировании *О) </w:t>
      </w:r>
    </w:p>
    <w:p w:rsidR="00246188" w:rsidRDefault="00246188">
      <w:pPr>
        <w:pStyle w:val="FORMATTEXT"/>
        <w:jc w:val="center"/>
      </w:pPr>
      <w:r>
        <w:t xml:space="preserve">(с изменениями на 23 июля 2013 года) </w:t>
      </w:r>
    </w:p>
    <w:p w:rsidR="00246188" w:rsidRDefault="00246188">
      <w:pPr>
        <w:pStyle w:val="FORMATTEXT"/>
        <w:jc w:val="center"/>
      </w:pPr>
      <w:r>
        <w:t xml:space="preserve">(редакция, действующая с 1 сентября 2013 года) </w:t>
      </w:r>
    </w:p>
    <w:p w:rsidR="00246188" w:rsidRDefault="00246188">
      <w:pPr>
        <w:pStyle w:val="HORIZLINE"/>
        <w:jc w:val="both"/>
      </w:pPr>
      <w:r>
        <w:t>___________________________________________________________</w:t>
      </w:r>
    </w:p>
    <w:p w:rsidR="00246188" w:rsidRDefault="00246188">
      <w:pPr>
        <w:pStyle w:val="FORMATTEXT"/>
        <w:jc w:val="both"/>
      </w:pPr>
      <w:r>
        <w:t xml:space="preserve"> </w:t>
      </w:r>
    </w:p>
    <w:p w:rsidR="00246188" w:rsidRDefault="00246188">
      <w:pPr>
        <w:pStyle w:val="FORMATTEXT"/>
        <w:ind w:firstLine="568"/>
        <w:jc w:val="both"/>
      </w:pPr>
      <w:r>
        <w:t xml:space="preserve">Документ с изменениями, внесенными: </w:t>
      </w:r>
    </w:p>
    <w:p w:rsidR="00246188" w:rsidRDefault="00246188">
      <w:pPr>
        <w:pStyle w:val="FORMATTEXT"/>
        <w:ind w:firstLine="568"/>
        <w:jc w:val="both"/>
      </w:pPr>
      <w:r>
        <w:t xml:space="preserve">Федеральным законом от 9 мая 2005 года N 45-ФЗ (Российская газета, N 100, 13.05.2005); </w:t>
      </w:r>
    </w:p>
    <w:p w:rsidR="00246188" w:rsidRDefault="00246188">
      <w:pPr>
        <w:pStyle w:val="FORMATTEXT"/>
        <w:ind w:firstLine="568"/>
        <w:jc w:val="both"/>
      </w:pPr>
      <w:r>
        <w:t xml:space="preserve">Федеральным законом от 1 мая 2007 года N 65-ФЗ (Российская газета, N 98, 11.05.2007); </w:t>
      </w:r>
    </w:p>
    <w:p w:rsidR="00246188" w:rsidRDefault="00246188">
      <w:pPr>
        <w:pStyle w:val="FORMATTEXT"/>
        <w:ind w:firstLine="568"/>
        <w:jc w:val="both"/>
      </w:pPr>
      <w:r>
        <w:t xml:space="preserve">Федеральным законом от 1 декабря 2007 года N 309-ФЗ (Российская газета, N 272, 05.12.2007); </w:t>
      </w:r>
    </w:p>
    <w:p w:rsidR="00246188" w:rsidRDefault="00246188">
      <w:pPr>
        <w:pStyle w:val="FORMATTEXT"/>
        <w:ind w:firstLine="568"/>
        <w:jc w:val="both"/>
      </w:pPr>
      <w:r>
        <w:t xml:space="preserve">Федеральным законом от 23 июля 2008 года N 160-ФЗ (Российская газета, N 158, 25.07.2008) (вступил в силу с 1 января 2009 года); </w:t>
      </w:r>
    </w:p>
    <w:p w:rsidR="00246188" w:rsidRDefault="00246188">
      <w:pPr>
        <w:pStyle w:val="FORMATTEXT"/>
        <w:ind w:firstLine="568"/>
        <w:jc w:val="both"/>
      </w:pPr>
      <w:r>
        <w:t xml:space="preserve">Федеральным законом от 18 июля 2009 года N 189-ФЗ (Российская газета, N 136, 24.07.2009); </w:t>
      </w:r>
    </w:p>
    <w:p w:rsidR="00246188" w:rsidRDefault="00246188">
      <w:pPr>
        <w:pStyle w:val="FORMATTEXT"/>
        <w:ind w:firstLine="568"/>
        <w:jc w:val="both"/>
      </w:pPr>
      <w:r>
        <w:t xml:space="preserve">Федеральным законом от 23 ноября 2009 года N 261-ФЗ (Российская газета, N 226, 27.11.2009) (о порядке вступления в силу см. статью 49 Федерального закона от 23 ноября 2009 года N 261-ФЗ); </w:t>
      </w:r>
    </w:p>
    <w:p w:rsidR="00246188" w:rsidRDefault="00246188">
      <w:pPr>
        <w:pStyle w:val="FORMATTEXT"/>
        <w:ind w:firstLine="568"/>
        <w:jc w:val="both"/>
      </w:pPr>
      <w:r>
        <w:t xml:space="preserve">Федеральным законом от 30 декабря 2009 года N 384-ФЗ (Российская газета, N 255, 31.12.2009) (о порядке вступления в силу см. статью 44 Федерального закона от 30 декабря 2009 года N 384-ФЗ); </w:t>
      </w:r>
    </w:p>
    <w:p w:rsidR="00246188" w:rsidRDefault="00246188">
      <w:pPr>
        <w:pStyle w:val="FORMATTEXT"/>
        <w:ind w:firstLine="568"/>
        <w:jc w:val="both"/>
      </w:pPr>
      <w:r>
        <w:t xml:space="preserve">Федеральным законом от 30 декабря 2009 года N 385-ФЗ (Российская газета, N 255, 31.12.2009); </w:t>
      </w:r>
    </w:p>
    <w:p w:rsidR="00246188" w:rsidRDefault="00246188">
      <w:pPr>
        <w:pStyle w:val="FORMATTEXT"/>
        <w:ind w:firstLine="568"/>
        <w:jc w:val="both"/>
      </w:pPr>
      <w:r>
        <w:t xml:space="preserve">Федеральным законом от 28 сентября 2010 года N 243-ФЗ (Российская газета, N 220, 30.09.2010) (о порядке вступления в силу см. статью 19 Федерального закона от 28 сентября 2010 года N 243-ФЗ); </w:t>
      </w:r>
    </w:p>
    <w:p w:rsidR="00246188" w:rsidRDefault="00246188">
      <w:pPr>
        <w:pStyle w:val="FORMATTEXT"/>
        <w:ind w:firstLine="568"/>
        <w:jc w:val="both"/>
      </w:pPr>
      <w:r>
        <w:t xml:space="preserve">Федеральным законом от 21 июля 2011 года N 255-ФЗ (Российская газета, N 161, 26.07.2011) (о порядке вступления в силу см. статью 3 Федерального закона от 21 июля 2011 года N 255-ФЗ); </w:t>
      </w:r>
    </w:p>
    <w:p w:rsidR="00246188" w:rsidRDefault="00246188">
      <w:pPr>
        <w:pStyle w:val="FORMATTEXT"/>
        <w:ind w:firstLine="568"/>
        <w:jc w:val="both"/>
      </w:pPr>
      <w:r>
        <w:t xml:space="preserve">Федеральным законом от 30 ноября 2011 года N 347-ФЗ (Официальный интернет-портал правовой информации www.pravo.gov.ru, 01.12.2011); </w:t>
      </w:r>
    </w:p>
    <w:p w:rsidR="00246188" w:rsidRDefault="00246188">
      <w:pPr>
        <w:pStyle w:val="FORMATTEXT"/>
        <w:ind w:firstLine="568"/>
        <w:jc w:val="both"/>
      </w:pPr>
      <w:r>
        <w:t xml:space="preserve">Федеральным законом от 6 декабря 2011 года N 409-ФЗ (Официальный интернет-портал правовой информации www.pravo.gov.ru, 07.12.2011) (о порядке вступления в силу см. статью 26 Федерального закона от 6 декабря 2011 года N 409-ФЗ); </w:t>
      </w:r>
    </w:p>
    <w:p w:rsidR="00246188" w:rsidRDefault="00246188">
      <w:pPr>
        <w:pStyle w:val="FORMATTEXT"/>
        <w:ind w:firstLine="568"/>
        <w:jc w:val="both"/>
      </w:pPr>
      <w:r>
        <w:t xml:space="preserve">Федеральным законом от 28 июля 2012 года N 133-ФЗ (Российская газета, N 172, 30.07.2012) (о порядке вступления в силу см. статью 41 Федерального закона от 28 июля 2012 года N 133-ФЗ); </w:t>
      </w:r>
    </w:p>
    <w:p w:rsidR="00246188" w:rsidRDefault="00246188">
      <w:pPr>
        <w:pStyle w:val="FORMATTEXT"/>
        <w:ind w:firstLine="568"/>
        <w:jc w:val="both"/>
      </w:pPr>
      <w:r>
        <w:t xml:space="preserve">Федеральным законом от 3 декабря 2012 года N 236-ФЗ (Официальный интернет-портал правовой информации www.pravo.gov.ru, 04.12.2012); </w:t>
      </w:r>
    </w:p>
    <w:p w:rsidR="00246188" w:rsidRDefault="00246188">
      <w:pPr>
        <w:pStyle w:val="FORMATTEXT"/>
        <w:ind w:firstLine="568"/>
        <w:jc w:val="both"/>
      </w:pPr>
      <w:r>
        <w:t xml:space="preserve">Федеральным законом от 2 июля 2013 года N 185-ФЗ (Официальный интернет-портал правовой информации www.pravo.gov.ru, 08.07.2013) (о порядке вступления в силу см. статью 163 Федерального закона от 2 июля 2013 года N 185-ФЗ); </w:t>
      </w:r>
    </w:p>
    <w:p w:rsidR="00246188" w:rsidRDefault="00246188">
      <w:pPr>
        <w:pStyle w:val="FORMATTEXT"/>
        <w:ind w:firstLine="568"/>
        <w:jc w:val="both"/>
      </w:pPr>
      <w:r>
        <w:lastRenderedPageBreak/>
        <w:t xml:space="preserve">Федеральным законом от 23 июля 2013 года N 238-ФЗ (Официальный интернет-портал правовой информации www.pravo.gov.ru, 24.07.2013) (о порядке вступления в силу см. статью 3 Федерального закона от 23 июля 2013 года N 238-ФЗ).   </w:t>
      </w:r>
    </w:p>
    <w:p w:rsidR="00246188" w:rsidRDefault="00246188">
      <w:pPr>
        <w:pStyle w:val="HORIZLINE"/>
        <w:jc w:val="both"/>
      </w:pPr>
      <w:r>
        <w:t>___________________________________________________________</w:t>
      </w:r>
    </w:p>
    <w:p w:rsidR="00246188" w:rsidRDefault="00246188">
      <w:pPr>
        <w:pStyle w:val="COMMENT"/>
        <w:jc w:val="both"/>
      </w:pPr>
      <w:r>
        <w:t xml:space="preserve"> </w:t>
      </w:r>
    </w:p>
    <w:p w:rsidR="00246188" w:rsidRDefault="00246188">
      <w:pPr>
        <w:pStyle w:val="FORMATTEXT"/>
        <w:jc w:val="both"/>
      </w:pPr>
    </w:p>
    <w:p w:rsidR="00246188" w:rsidRDefault="00246188">
      <w:pPr>
        <w:pStyle w:val="FORMATTEXT"/>
        <w:jc w:val="right"/>
      </w:pPr>
    </w:p>
    <w:p w:rsidR="00246188" w:rsidRDefault="00246188">
      <w:pPr>
        <w:pStyle w:val="FORMATTEXT"/>
        <w:jc w:val="right"/>
      </w:pPr>
      <w:r>
        <w:t>Принят</w:t>
      </w:r>
    </w:p>
    <w:p w:rsidR="00246188" w:rsidRDefault="00246188">
      <w:pPr>
        <w:pStyle w:val="FORMATTEXT"/>
        <w:jc w:val="right"/>
      </w:pPr>
      <w:r>
        <w:t xml:space="preserve">  Государственной Думой</w:t>
      </w:r>
    </w:p>
    <w:p w:rsidR="00246188" w:rsidRDefault="00246188">
      <w:pPr>
        <w:pStyle w:val="FORMATTEXT"/>
        <w:jc w:val="right"/>
      </w:pPr>
      <w:r>
        <w:t xml:space="preserve"> 15 декабря 2002 года</w:t>
      </w:r>
    </w:p>
    <w:p w:rsidR="00246188" w:rsidRDefault="00246188">
      <w:pPr>
        <w:pStyle w:val="FORMATTEXT"/>
        <w:jc w:val="right"/>
      </w:pPr>
      <w:r>
        <w:t xml:space="preserve"> </w:t>
      </w:r>
    </w:p>
    <w:p w:rsidR="00246188" w:rsidRDefault="00246188">
      <w:pPr>
        <w:pStyle w:val="FORMATTEXT"/>
        <w:jc w:val="right"/>
      </w:pPr>
      <w:r>
        <w:t>Одобрен</w:t>
      </w:r>
    </w:p>
    <w:p w:rsidR="00246188" w:rsidRDefault="00246188">
      <w:pPr>
        <w:pStyle w:val="FORMATTEXT"/>
        <w:jc w:val="right"/>
      </w:pPr>
      <w:r>
        <w:t xml:space="preserve">  Советом Федерации</w:t>
      </w:r>
    </w:p>
    <w:p w:rsidR="00246188" w:rsidRDefault="00246188">
      <w:pPr>
        <w:pStyle w:val="FORMATTEXT"/>
        <w:jc w:val="right"/>
      </w:pPr>
      <w:r>
        <w:t xml:space="preserve"> 18 декабря 2002 года </w:t>
      </w:r>
    </w:p>
    <w:p w:rsidR="00246188" w:rsidRDefault="00246188">
      <w:pPr>
        <w:pStyle w:val="FORMATTEXT"/>
        <w:ind w:firstLine="568"/>
        <w:jc w:val="both"/>
      </w:pPr>
      <w:r>
        <w:t xml:space="preserve">Комментарий к Федеральному закону от 27 декабря 2002 года N 184-ФЗ "О техническом регулировании"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ГЛАВА 1. ОБЩИЕ ПОЛОЖЕНИЯ</w:t>
      </w:r>
    </w:p>
    <w:p w:rsidR="00246188" w:rsidRDefault="00246188">
      <w:pPr>
        <w:pStyle w:val="HEADERTEXT"/>
        <w:jc w:val="center"/>
        <w:rPr>
          <w:b/>
          <w:bCs/>
          <w:color w:val="000001"/>
        </w:rPr>
      </w:pPr>
      <w:r>
        <w:rPr>
          <w:b/>
          <w:bCs/>
          <w:color w:val="000001"/>
        </w:rP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1. Сфера применения настоящего Федерального закона</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Настоящий Федеральный закон регулирует отношения, возникающие при: *1.1.1)</w:t>
      </w:r>
    </w:p>
    <w:p w:rsidR="00246188" w:rsidRDefault="00246188">
      <w:pPr>
        <w:pStyle w:val="FORMATTEXT"/>
        <w:ind w:firstLine="568"/>
        <w:jc w:val="both"/>
      </w:pPr>
      <w:r>
        <w:t xml:space="preserve"> </w:t>
      </w:r>
    </w:p>
    <w:p w:rsidR="00246188" w:rsidRDefault="00246188">
      <w:pPr>
        <w:pStyle w:val="FORMATTEXT"/>
        <w:ind w:firstLine="568"/>
        <w:jc w:val="both"/>
      </w:pPr>
      <w:r>
        <w:t>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(абзац в редакции, введенной в действие с 22 мая 2007 года Федеральным законом от 1 мая 2007 года N 65-ФЗ;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разработке, принятии, 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(абзац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оценке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Настоящий Федеральный закон также определяет права и обязанности участников регулируемых настоящим Федеральным законом отношений.</w:t>
      </w:r>
    </w:p>
    <w:p w:rsidR="00246188" w:rsidRDefault="00246188">
      <w:pPr>
        <w:pStyle w:val="FORMATTEXT"/>
        <w:ind w:firstLine="568"/>
        <w:jc w:val="both"/>
      </w:pPr>
      <w:r>
        <w:t xml:space="preserve"> </w:t>
      </w:r>
    </w:p>
    <w:p w:rsidR="00246188" w:rsidRDefault="00246188">
      <w:pPr>
        <w:pStyle w:val="FORMATTEXT"/>
        <w:ind w:firstLine="568"/>
        <w:jc w:val="both"/>
      </w:pPr>
      <w:r>
        <w:t xml:space="preserve">2. Требования к функционированию единой сети связи Российской Федерации, связанные с обеспечением целостности, устойчивости функционирования указанной сети связи и ее безопасности, отношения, связанные с обеспечением целостности единой сети связи Российской Федерации и использованием радиочастотного спектра, соответственно устанавливаются и регулируются законодательством Российской Федерации в области </w:t>
      </w:r>
      <w:r>
        <w:lastRenderedPageBreak/>
        <w:t>связи (пункт в редакции, введенной в действие с 25 октября 2011 года Федеральным законом от 21 июля 2011 года N 255-ФЗ, - см. предыдущую редакцию). *1.2)</w:t>
      </w:r>
    </w:p>
    <w:p w:rsidR="00246188" w:rsidRDefault="00246188">
      <w:pPr>
        <w:pStyle w:val="FORMATTEXT"/>
        <w:ind w:firstLine="568"/>
        <w:jc w:val="both"/>
      </w:pPr>
      <w:r>
        <w:t xml:space="preserve"> </w:t>
      </w:r>
    </w:p>
    <w:p w:rsidR="00246188" w:rsidRDefault="00246188">
      <w:pPr>
        <w:pStyle w:val="FORMATTEXT"/>
        <w:ind w:firstLine="568"/>
        <w:jc w:val="both"/>
      </w:pPr>
      <w:r>
        <w:t xml:space="preserve">3. Действие настоящего Федерального закона не распространяется на социально-экономические, организационные, санитарно-гигиенические, лечебно-профилактические, реабилитационные меры в области охраны труда, федеральные государственные образовательные стандарты, положения (стандарты) о бухгалтерском учете и правила (стандарты) аудиторской деятельности, стандарты эмиссии ценных бумаг и проспектов эмиссии ценных бумаг, стандарты оценочной деятельности, стандарты распространения, предоставления или раскрытия информации, минимальные социальные стандарты, стандарты предоставления государственных и муниципальных услуг, профессиональные стандарты. *1.3) </w:t>
      </w:r>
    </w:p>
    <w:p w:rsidR="00246188" w:rsidRDefault="00246188">
      <w:pPr>
        <w:pStyle w:val="FORMATTEXT"/>
        <w:ind w:firstLine="568"/>
        <w:jc w:val="both"/>
      </w:pPr>
      <w:r>
        <w:t>(Пункт дополнен с 22 мая 2007 года Федеральным законом от 1 мая 2007 года N 65-ФЗ; дополнен с 5 декабря 2007 года Федеральным законом от 1 декабря 2007 года N 309-ФЗ; дополнен с 25 октября 2011 года Федеральным законом от 21 июля 2011 года N 255-ФЗ; в редакции, введенной в действие с 15 декабря 2012 года Федеральным законом от 3 декабря 2012 года N 236-ФЗ. - См. предыдущую редакцию)  </w:t>
      </w:r>
    </w:p>
    <w:p w:rsidR="00246188" w:rsidRDefault="00246188">
      <w:pPr>
        <w:pStyle w:val="FORMATTEXT"/>
        <w:ind w:firstLine="568"/>
        <w:jc w:val="both"/>
      </w:pPr>
      <w:r>
        <w:t xml:space="preserve"> </w:t>
      </w:r>
    </w:p>
    <w:p w:rsidR="00246188" w:rsidRDefault="00246188">
      <w:pPr>
        <w:pStyle w:val="FORMATTEXT"/>
        <w:ind w:firstLine="568"/>
        <w:jc w:val="both"/>
      </w:pPr>
      <w:r>
        <w:t xml:space="preserve">4. Настоящий Федеральный закон не регулирует отношения, связанные с разработкой, принятием, применением и исполнением санитарно-эпидемиологических требований, требований в области охраны окружающей среды, требований в области охраны труда, требований к безопасному использованию атомной энергии, в том числе требований безопасности объектов использования атомной энергии, требований безопасности деятельности в области использования атомной энергии, требований к осуществлению деятельности в области промышленной безопасности, безопасности технологических процессов на опасных производственных объектах, требований к обеспечению надежности и безопасности электроэнергетических систем и объектов электроэнергетики, требований к обеспечению безопасности космической деятельности, за исключением случаев разработки, принятия, применения и исполнения таких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w:t>
      </w:r>
    </w:p>
    <w:p w:rsidR="00246188" w:rsidRDefault="00246188">
      <w:pPr>
        <w:pStyle w:val="FORMATTEXT"/>
        <w:ind w:firstLine="568"/>
        <w:jc w:val="both"/>
      </w:pPr>
      <w:r>
        <w:t>(Пункт дополнительно включен с 22 мая 2007 года Федеральным законом от 1 мая 2007 года N 65-ФЗ; в редакции, введенной в действие с 25 октября 2011 года Федеральным законом от 21 июля 2011 года N 255-ФЗ; в редакции, введенной в действие с 1 декабря 2011 года Федеральным законом от 30 ноября 2011 года N 347-ФЗ. - См. предыдущую редакцию)</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1</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2. Основные понятия</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Для целей настоящего Федерального закона используются следующие основные понятия:</w:t>
      </w:r>
    </w:p>
    <w:p w:rsidR="00246188" w:rsidRDefault="00246188">
      <w:pPr>
        <w:pStyle w:val="FORMATTEXT"/>
        <w:ind w:firstLine="568"/>
        <w:jc w:val="both"/>
      </w:pPr>
      <w:r>
        <w:t xml:space="preserve"> </w:t>
      </w:r>
    </w:p>
    <w:p w:rsidR="00246188" w:rsidRDefault="00246188">
      <w:pPr>
        <w:pStyle w:val="FORMATTEXT"/>
        <w:ind w:firstLine="568"/>
        <w:jc w:val="both"/>
      </w:pPr>
      <w:r>
        <w:t>аккредитация - официальное признание органом по аккредитации компетентности физического или юридического лица выполнять работы в определенной области оценки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lastRenderedPageBreak/>
        <w:t>безопасность продукции и связанных с ней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(абзац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ветеринарно-санитарные и фитосанитарные меры - обязательные для исполнения требования и процедуры, устанавливаемые в целях защиты от рисков, возникающих в связи с проникновением, закреплением или распространением вредных организмов, заболеваний, переносчиков болезней или болезнетворных организмов, в том числе в случае переноса или распространения их животными и (или) растениями, с продукцией, грузами, материалами, транспортными средствами, с наличием добавок, загрязняющих веществ, токсинов, вредителей, сорных растений, болезнетворных организмов, в том числе с пищевыми продуктами или кормами, а также обязательные для исполнения требования и процедуры, устанавливаемые в целях предотвращения иного связанного с распространением вредных организмов ущерба; *2.4)</w:t>
      </w:r>
    </w:p>
    <w:p w:rsidR="00246188" w:rsidRDefault="00246188">
      <w:pPr>
        <w:pStyle w:val="FORMATTEXT"/>
        <w:ind w:firstLine="568"/>
        <w:jc w:val="both"/>
      </w:pPr>
      <w:r>
        <w:t xml:space="preserve"> </w:t>
      </w:r>
    </w:p>
    <w:p w:rsidR="00246188" w:rsidRDefault="00246188">
      <w:pPr>
        <w:pStyle w:val="FORMATTEXT"/>
        <w:ind w:firstLine="568"/>
        <w:jc w:val="both"/>
      </w:pPr>
      <w:r>
        <w:t>декларирование соответствия - форма подтверждения соответствия продукции требованиям технических регламентов;</w:t>
      </w:r>
    </w:p>
    <w:p w:rsidR="00246188" w:rsidRDefault="00246188">
      <w:pPr>
        <w:pStyle w:val="FORMATTEXT"/>
        <w:ind w:firstLine="568"/>
        <w:jc w:val="both"/>
      </w:pPr>
      <w:r>
        <w:t xml:space="preserve"> </w:t>
      </w:r>
    </w:p>
    <w:p w:rsidR="00246188" w:rsidRDefault="00246188">
      <w:pPr>
        <w:pStyle w:val="FORMATTEXT"/>
        <w:ind w:firstLine="568"/>
        <w:jc w:val="both"/>
      </w:pPr>
      <w:r>
        <w:t>декларация о соответствии - документ, удостоверяющий соответствие выпускаемой в обращение продукции требованиям технических регламентов; *2.6)</w:t>
      </w:r>
    </w:p>
    <w:p w:rsidR="00246188" w:rsidRDefault="00246188">
      <w:pPr>
        <w:pStyle w:val="FORMATTEXT"/>
        <w:ind w:firstLine="568"/>
        <w:jc w:val="both"/>
      </w:pPr>
      <w:r>
        <w:t xml:space="preserve"> </w:t>
      </w:r>
    </w:p>
    <w:p w:rsidR="00246188" w:rsidRDefault="00246188">
      <w:pPr>
        <w:pStyle w:val="FORMATTEXT"/>
        <w:ind w:firstLine="568"/>
        <w:jc w:val="both"/>
      </w:pPr>
      <w:r>
        <w:t>заявитель - физическое или юридическое лицо, которое для подтверждения соответствия принимает декларацию о соответствии или обращается за получением сертификата соответствия, получает сертификат соответствия (абзац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знак обращения на рынке - обозначение, служащее для информирования приобретателей, в том числе потребителей, о соответствии выпускаемой в обращение продукции требованиям технических регламентов (абзац дополнен с 25 октября 2011 года Федеральным законом от 21 июля 2011 года N 255-ФЗ - см. предыдущую редакцию); *2.8)</w:t>
      </w:r>
    </w:p>
    <w:p w:rsidR="00246188" w:rsidRDefault="00246188">
      <w:pPr>
        <w:pStyle w:val="FORMATTEXT"/>
        <w:ind w:firstLine="568"/>
        <w:jc w:val="both"/>
      </w:pPr>
      <w:r>
        <w:t xml:space="preserve"> </w:t>
      </w:r>
    </w:p>
    <w:p w:rsidR="00246188" w:rsidRDefault="00246188">
      <w:pPr>
        <w:pStyle w:val="FORMATTEXT"/>
        <w:ind w:firstLine="568"/>
        <w:jc w:val="both"/>
      </w:pPr>
      <w:r>
        <w:t>знак соответствия - обозначение, служащее для информирования приобретателей, в том числе потребителей, о соответствии объекта сертификации требованиям системы добровольной сертификации или национальному стандарту (абзац дополнен с 25 октября 2011 года Федеральным законом от 21 июля 2011 года N 255-ФЗ - см. предыдущую редакцию); *2.9)</w:t>
      </w:r>
    </w:p>
    <w:p w:rsidR="00246188" w:rsidRDefault="00246188">
      <w:pPr>
        <w:pStyle w:val="FORMATTEXT"/>
        <w:ind w:firstLine="568"/>
        <w:jc w:val="both"/>
      </w:pPr>
      <w:r>
        <w:t xml:space="preserve"> </w:t>
      </w:r>
    </w:p>
    <w:p w:rsidR="00246188" w:rsidRDefault="00246188">
      <w:pPr>
        <w:pStyle w:val="FORMATTEXT"/>
        <w:ind w:firstLine="568"/>
        <w:jc w:val="both"/>
      </w:pPr>
      <w:r>
        <w:t>идентификация продукции - установление тождественности характеристик продукции ее существенным признакам;</w:t>
      </w:r>
    </w:p>
    <w:p w:rsidR="00246188" w:rsidRDefault="00246188">
      <w:pPr>
        <w:pStyle w:val="FORMATTEXT"/>
        <w:ind w:firstLine="568"/>
        <w:jc w:val="both"/>
      </w:pPr>
      <w:r>
        <w:t xml:space="preserve"> </w:t>
      </w:r>
    </w:p>
    <w:p w:rsidR="00246188" w:rsidRDefault="00246188">
      <w:pPr>
        <w:pStyle w:val="FORMATTEXT"/>
        <w:ind w:firstLine="568"/>
        <w:jc w:val="both"/>
      </w:pPr>
      <w:r>
        <w:t xml:space="preserve">контроль (надзор) за соблюдением требований технических регламентов - проверка выполнения юридическим лицом или индивидуальным предпринимателем требований технических регламентов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w:t>
      </w:r>
      <w:r>
        <w:lastRenderedPageBreak/>
        <w:t>принятие мер по результатам проверки (абзац в редакции, введенной в действие с 22 мая 2007 года Федеральным законом от 1 мая 2007 года N 65-ФЗ;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международный стандарт - стандарт, принятый международной организацией; *2.12)</w:t>
      </w:r>
    </w:p>
    <w:p w:rsidR="00246188" w:rsidRDefault="00246188">
      <w:pPr>
        <w:pStyle w:val="FORMATTEXT"/>
        <w:ind w:firstLine="568"/>
        <w:jc w:val="both"/>
      </w:pPr>
      <w:r>
        <w:t xml:space="preserve"> </w:t>
      </w:r>
    </w:p>
    <w:p w:rsidR="00246188" w:rsidRDefault="00246188">
      <w:pPr>
        <w:pStyle w:val="FORMATTEXT"/>
        <w:ind w:firstLine="568"/>
        <w:jc w:val="both"/>
      </w:pPr>
      <w:r>
        <w:t>национальный стандарт - стандарт, утвержденный национальным органом Российской Федерации по стандартизации; *2.13)</w:t>
      </w:r>
    </w:p>
    <w:p w:rsidR="00246188" w:rsidRDefault="00246188">
      <w:pPr>
        <w:pStyle w:val="FORMATTEXT"/>
        <w:ind w:firstLine="568"/>
        <w:jc w:val="both"/>
      </w:pPr>
      <w:r>
        <w:t xml:space="preserve"> </w:t>
      </w:r>
    </w:p>
    <w:p w:rsidR="00246188" w:rsidRDefault="00246188">
      <w:pPr>
        <w:pStyle w:val="FORMATTEXT"/>
        <w:ind w:firstLine="568"/>
        <w:jc w:val="both"/>
      </w:pPr>
      <w:r>
        <w:t>орган по сертификации - юридическое лицо или индивидуальный предприниматель, аккредитованные в установленном порядке для выполнения работ по сертификации; *2.14)</w:t>
      </w:r>
    </w:p>
    <w:p w:rsidR="00246188" w:rsidRDefault="00246188">
      <w:pPr>
        <w:pStyle w:val="FORMATTEXT"/>
        <w:ind w:firstLine="568"/>
        <w:jc w:val="both"/>
      </w:pPr>
      <w:r>
        <w:t xml:space="preserve"> </w:t>
      </w:r>
    </w:p>
    <w:p w:rsidR="00246188" w:rsidRDefault="00246188">
      <w:pPr>
        <w:pStyle w:val="FORMATTEXT"/>
        <w:ind w:firstLine="568"/>
        <w:jc w:val="both"/>
      </w:pPr>
      <w:r>
        <w:t>оценка соответствия - прямое или косвенное определение соблюдения требований, предъявляемых к объекту;</w:t>
      </w:r>
    </w:p>
    <w:p w:rsidR="00246188" w:rsidRDefault="00246188">
      <w:pPr>
        <w:pStyle w:val="FORMATTEXT"/>
        <w:ind w:firstLine="568"/>
        <w:jc w:val="both"/>
      </w:pPr>
      <w:r>
        <w:t xml:space="preserve"> </w:t>
      </w:r>
    </w:p>
    <w:p w:rsidR="00246188" w:rsidRDefault="00246188">
      <w:pPr>
        <w:pStyle w:val="FORMATTEXT"/>
        <w:ind w:firstLine="568"/>
        <w:jc w:val="both"/>
      </w:pPr>
      <w: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сводов правил или условиям договоров (абзац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rsidR="00246188" w:rsidRDefault="00246188">
      <w:pPr>
        <w:pStyle w:val="FORMATTEXT"/>
        <w:ind w:firstLine="568"/>
        <w:jc w:val="both"/>
      </w:pPr>
      <w:r>
        <w:t xml:space="preserve"> </w:t>
      </w:r>
    </w:p>
    <w:p w:rsidR="00246188" w:rsidRDefault="00246188">
      <w:pPr>
        <w:pStyle w:val="FORMATTEXT"/>
        <w:ind w:firstLine="568"/>
        <w:jc w:val="both"/>
      </w:pPr>
      <w:r>
        <w:t>риск - вероятность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w:t>
      </w:r>
    </w:p>
    <w:p w:rsidR="00246188" w:rsidRDefault="00246188">
      <w:pPr>
        <w:pStyle w:val="FORMATTEXT"/>
        <w:ind w:firstLine="568"/>
        <w:jc w:val="both"/>
      </w:pPr>
      <w:r>
        <w:t xml:space="preserve"> </w:t>
      </w:r>
    </w:p>
    <w:p w:rsidR="00246188" w:rsidRDefault="00246188">
      <w:pPr>
        <w:pStyle w:val="FORMATTEXT"/>
        <w:ind w:firstLine="568"/>
        <w:jc w:val="both"/>
      </w:pPr>
      <w:r>
        <w:t>сертификация - форма осуществляемого органом по сертификации подтверждения соответствия объектов требованиям технических регламентов, положениям стандартов, сводов правил или условиям договоров (абзац дополнен с 22 мая 2007 года Федеральным законом от 1 мая 2007 года N 65-ФЗ - см. предыдущую редакцию); *2.19)</w:t>
      </w:r>
    </w:p>
    <w:p w:rsidR="00246188" w:rsidRDefault="00246188">
      <w:pPr>
        <w:pStyle w:val="FORMATTEXT"/>
        <w:ind w:firstLine="568"/>
        <w:jc w:val="both"/>
      </w:pPr>
      <w:r>
        <w:t xml:space="preserve"> </w:t>
      </w:r>
    </w:p>
    <w:p w:rsidR="00246188" w:rsidRDefault="00246188">
      <w:pPr>
        <w:pStyle w:val="FORMATTEXT"/>
        <w:ind w:firstLine="568"/>
        <w:jc w:val="both"/>
      </w:pPr>
      <w:r>
        <w:t xml:space="preserve">сертификат соответствия - документ, удостоверяющий соответствие объекта требованиям технических регламентов, положениям стандартов, сводов правил или условиям договоров (абзац дополнен с 22 мая 2007 года Федеральным законом от 1 мая 2007 года N 65-ФЗ - см. предыдущую редакцию); *2.20) </w:t>
      </w:r>
    </w:p>
    <w:p w:rsidR="00246188" w:rsidRDefault="00246188">
      <w:pPr>
        <w:pStyle w:val="UNFORMATTEXT"/>
      </w:pPr>
      <w:r>
        <w:t xml:space="preserve">  </w:t>
      </w:r>
    </w:p>
    <w:p w:rsidR="00246188" w:rsidRDefault="00246188">
      <w:pPr>
        <w:pStyle w:val="FORMATTEXT"/>
        <w:ind w:firstLine="568"/>
        <w:jc w:val="both"/>
      </w:pPr>
      <w:r>
        <w:t>система сертификации - совокупность правил выполнения работ по сертификации, ее участников и правил функционирования системы сертификации в целом;</w:t>
      </w:r>
    </w:p>
    <w:p w:rsidR="00246188" w:rsidRDefault="00246188">
      <w:pPr>
        <w:pStyle w:val="FORMATTEXT"/>
        <w:ind w:firstLine="568"/>
        <w:jc w:val="both"/>
      </w:pPr>
      <w:r>
        <w:t xml:space="preserve"> </w:t>
      </w:r>
    </w:p>
    <w:p w:rsidR="00246188" w:rsidRDefault="00246188">
      <w:pPr>
        <w:pStyle w:val="FORMATTEXT"/>
        <w:ind w:firstLine="568"/>
        <w:jc w:val="both"/>
      </w:pPr>
      <w:r>
        <w:t xml:space="preserve">стандарт - документ, в котором в целях добровольного многократного использования устанавливаются характеристики продукции, правила осуществления и характеристики процессов проектирования (включая изыскания), производства, </w:t>
      </w:r>
      <w:r>
        <w:lastRenderedPageBreak/>
        <w:t>строительства, монтажа, наладки, эксплуатации, хранения, перевозки, реализации и утилизации, выполнения работ или оказания услуг. Стандарт также может содержать правила и методы исследований (испытаний) и измерений, правила отбора образцов, требования к терминологии, символике, упаковке, маркировке или этикеткам и правилам их нанесения (абзац в редакции, введенной в действие с 22 мая 2007 года Федеральным законом от 1 мая 2007 года N 65-ФЗ, - см. предыдущую редакцию); *2.22)</w:t>
      </w:r>
    </w:p>
    <w:p w:rsidR="00246188" w:rsidRDefault="00246188">
      <w:pPr>
        <w:pStyle w:val="FORMATTEXT"/>
        <w:ind w:firstLine="568"/>
        <w:jc w:val="both"/>
      </w:pPr>
      <w:r>
        <w:t xml:space="preserve"> </w:t>
      </w:r>
    </w:p>
    <w:p w:rsidR="00246188" w:rsidRDefault="00246188">
      <w:pPr>
        <w:pStyle w:val="FORMATTEXT"/>
        <w:ind w:firstLine="568"/>
        <w:jc w:val="both"/>
      </w:pPr>
      <w:r>
        <w:t>стандартизация - деятельность по установлению правил и характеристик в целях их добровольного многократного использования, направленная на достижение упорядоченности в сферах производства и обращения продукции и повышение конкурентоспособности продукции, работ или услуг; *2.23)</w:t>
      </w:r>
    </w:p>
    <w:p w:rsidR="00246188" w:rsidRDefault="00246188">
      <w:pPr>
        <w:pStyle w:val="FORMATTEXT"/>
        <w:ind w:firstLine="568"/>
        <w:jc w:val="both"/>
      </w:pPr>
      <w:r>
        <w:t xml:space="preserve"> </w:t>
      </w:r>
    </w:p>
    <w:p w:rsidR="00246188" w:rsidRDefault="00246188">
      <w:pPr>
        <w:pStyle w:val="FORMATTEXT"/>
        <w:ind w:firstLine="568"/>
        <w:jc w:val="both"/>
      </w:pPr>
      <w:r>
        <w:t>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установления 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 (абзац в редакции, введенной в действие с 22 мая 2007 года Федеральным законом от 1 мая 2007 года N 65-ФЗ; в редакции, введенной в действие с 25 октября 2011 года Федеральным законом от 21 июля 2011 года N 255-ФЗ, - см. предыдущую редакцию); *2.24)</w:t>
      </w:r>
    </w:p>
    <w:p w:rsidR="00246188" w:rsidRDefault="00246188">
      <w:pPr>
        <w:pStyle w:val="FORMATTEXT"/>
        <w:ind w:firstLine="568"/>
        <w:jc w:val="both"/>
      </w:pPr>
      <w:r>
        <w:t xml:space="preserve"> </w:t>
      </w:r>
    </w:p>
    <w:p w:rsidR="00246188" w:rsidRDefault="00246188">
      <w:pPr>
        <w:pStyle w:val="FORMATTEXT"/>
        <w:ind w:firstLine="568"/>
        <w:jc w:val="both"/>
      </w:pPr>
      <w:r>
        <w:t>технический регламент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(абзац в редакции, введенной в действие с 25 октября 2011 года Федеральным законом от 21 июля 2011 года N 255-ФЗ, - см. предыдущую редакцию); *2.25)</w:t>
      </w:r>
    </w:p>
    <w:p w:rsidR="00246188" w:rsidRDefault="00246188">
      <w:pPr>
        <w:pStyle w:val="FORMATTEXT"/>
        <w:ind w:firstLine="568"/>
        <w:jc w:val="both"/>
      </w:pPr>
      <w:r>
        <w:t xml:space="preserve"> </w:t>
      </w:r>
    </w:p>
    <w:p w:rsidR="00246188" w:rsidRDefault="00246188">
      <w:pPr>
        <w:pStyle w:val="FORMATTEXT"/>
        <w:ind w:firstLine="568"/>
        <w:jc w:val="both"/>
      </w:pPr>
      <w:r>
        <w:t>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или условиям договоров (абзац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w:t>
      </w:r>
      <w:r>
        <w:lastRenderedPageBreak/>
        <w:t>соответствия продукции и иных объектов установленным требованиям (абзац дополнительно включен с 22 мая 2007 года Федеральным законом от 1 мая 2007 года N 65-ФЗ);</w:t>
      </w:r>
    </w:p>
    <w:p w:rsidR="00246188" w:rsidRDefault="00246188">
      <w:pPr>
        <w:pStyle w:val="FORMATTEXT"/>
        <w:ind w:firstLine="568"/>
        <w:jc w:val="both"/>
      </w:pPr>
      <w:r>
        <w:t xml:space="preserve"> </w:t>
      </w:r>
    </w:p>
    <w:p w:rsidR="00246188" w:rsidRDefault="00246188">
      <w:pPr>
        <w:pStyle w:val="FORMATTEXT"/>
        <w:ind w:firstLine="568"/>
        <w:jc w:val="both"/>
      </w:pPr>
      <w:r>
        <w:t>свод правил - документ в области стандартизации, в котором содержатся технические правила и (или) описание процессов проектирования (включая изыскания), производства, строительства, монтажа, наладки, эксплуатации, хранения, перевозки, реализации и утилизации продукции и который применяется на добровольной основе в целях соблюдения требований технических регламентов (абзац дополнительно включен с 22 мая 2007 года Федеральным законом от 1 мая 2007 года N 65-ФЗ; дополнен с 4 августа 2009 года Федеральным законом от 18 июля 2009 года N 189-ФЗ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региональная организация по стандартизации - организация, членами (участниками) которой являются национальные органы (организации) по стандартизации государств, входящих в один географический регион мира и (или) группу стран, находящихся в соответствии с международными договорами в процессе экономической интеграции (абзац дополнительно включен с 11 января 2010 года Федеральным законом от 30 декабря 2009 года N 385-ФЗ); </w:t>
      </w:r>
    </w:p>
    <w:p w:rsidR="00246188" w:rsidRDefault="00246188">
      <w:pPr>
        <w:pStyle w:val="FORMATTEXT"/>
        <w:ind w:firstLine="568"/>
        <w:jc w:val="both"/>
      </w:pPr>
    </w:p>
    <w:p w:rsidR="00246188" w:rsidRDefault="00246188">
      <w:pPr>
        <w:pStyle w:val="FORMATTEXT"/>
        <w:ind w:firstLine="568"/>
        <w:jc w:val="both"/>
      </w:pPr>
      <w:r>
        <w:t xml:space="preserve">стандарт иностранного государства - стандарт, принятый национальным (компетентным) органом (организацией) по стандартизации иностранного государства (абзац дополнительно включен с 11 января 2010 года Федеральным законом от 30 декабря 2009 года N 385-ФЗ); </w:t>
      </w:r>
    </w:p>
    <w:p w:rsidR="00246188" w:rsidRDefault="00246188">
      <w:pPr>
        <w:pStyle w:val="FORMATTEXT"/>
        <w:ind w:firstLine="568"/>
        <w:jc w:val="both"/>
      </w:pPr>
    </w:p>
    <w:p w:rsidR="00246188" w:rsidRDefault="00246188">
      <w:pPr>
        <w:pStyle w:val="FORMATTEXT"/>
        <w:ind w:firstLine="568"/>
        <w:jc w:val="both"/>
      </w:pPr>
      <w:r>
        <w:t xml:space="preserve">региональный стандарт - стандарт, принятый региональной организацией по стандартизации (абзац дополнительно включен с 11 января 2010 года Федеральным законом от 30 декабря 2009 года N 385-ФЗ); </w:t>
      </w:r>
    </w:p>
    <w:p w:rsidR="00246188" w:rsidRDefault="00246188">
      <w:pPr>
        <w:pStyle w:val="FORMATTEXT"/>
        <w:ind w:firstLine="568"/>
        <w:jc w:val="both"/>
      </w:pPr>
    </w:p>
    <w:p w:rsidR="00246188" w:rsidRDefault="00246188">
      <w:pPr>
        <w:pStyle w:val="FORMATTEXT"/>
        <w:ind w:firstLine="568"/>
        <w:jc w:val="both"/>
      </w:pPr>
      <w:r>
        <w:t xml:space="preserve">свод правил иностранного государства - свод правил, принятый компетентным органом иностранного государства (абзац дополнительно включен с 11 января 2010 года Федеральным законом от 30 декабря 2009 года N 385-ФЗ); </w:t>
      </w:r>
    </w:p>
    <w:p w:rsidR="00246188" w:rsidRDefault="00246188">
      <w:pPr>
        <w:pStyle w:val="FORMATTEXT"/>
        <w:ind w:firstLine="568"/>
        <w:jc w:val="both"/>
      </w:pPr>
    </w:p>
    <w:p w:rsidR="00246188" w:rsidRDefault="00246188">
      <w:pPr>
        <w:pStyle w:val="FORMATTEXT"/>
        <w:ind w:firstLine="568"/>
        <w:jc w:val="both"/>
      </w:pPr>
      <w:r>
        <w:t>региональный свод правил - свод правил, принятый региональной организацией по стандартизации (абзац дополнительно включен с 11 января 2010 года Федеральным законом от 30 декабря 2009 года N 385-ФЗ);</w:t>
      </w:r>
    </w:p>
    <w:p w:rsidR="00246188" w:rsidRDefault="00246188">
      <w:pPr>
        <w:pStyle w:val="FORMATTEXT"/>
        <w:ind w:firstLine="568"/>
        <w:jc w:val="both"/>
      </w:pPr>
      <w:r>
        <w:t xml:space="preserve"> </w:t>
      </w:r>
    </w:p>
    <w:p w:rsidR="00246188" w:rsidRDefault="00246188">
      <w:pPr>
        <w:pStyle w:val="FORMATTEXT"/>
        <w:ind w:firstLine="568"/>
        <w:jc w:val="both"/>
      </w:pPr>
      <w:r>
        <w:t>предварительный национальный стандарт - документ в области стандартизации, который утвержден национальным органом Российской Федерации по стандартизации и срок действия которого ограничен (абзац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аттестат аккредитации - документ, удостоверяющий аккредитацию лица в качестве органа по сертификации или испытательной лаборатории (центра) в определенной области аккредитации (абзац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область аккредитации - сфера деятельности органа по сертификации, испытательной лаборатории (центра), определяемая при их аккредитации (абзац дополнительно включен с 25 октября 2011 года Федеральным законом от 21 июля 2011 года N 255-ФЗ);</w:t>
      </w:r>
    </w:p>
    <w:p w:rsidR="00246188" w:rsidRDefault="00246188">
      <w:pPr>
        <w:pStyle w:val="FORMATTEXT"/>
        <w:ind w:firstLine="568"/>
        <w:jc w:val="both"/>
      </w:pPr>
      <w:r>
        <w:lastRenderedPageBreak/>
        <w:t xml:space="preserve"> </w:t>
      </w:r>
    </w:p>
    <w:p w:rsidR="00246188" w:rsidRDefault="00246188">
      <w:pPr>
        <w:pStyle w:val="FORMATTEXT"/>
        <w:ind w:firstLine="568"/>
        <w:jc w:val="both"/>
      </w:pPr>
      <w:r>
        <w:t xml:space="preserve">впервые выпускаемая в обращение продукция - продукция, которая ранее не находилась в обращении на территории Российской Федерации либо которая ранее выпускалась в обращение и свойства или характеристики которой были впоследствии изменены (абзац дополнительно включен с 25 октября 2011 года Федеральным законом от 21 июля 2011 года N 255-ФЗ). </w:t>
      </w:r>
    </w:p>
    <w:p w:rsidR="00246188" w:rsidRDefault="00246188">
      <w:pPr>
        <w:pStyle w:val="FORMATTEXT"/>
        <w:jc w:val="both"/>
      </w:pPr>
      <w:r>
        <w:t xml:space="preserve">            </w:t>
      </w:r>
    </w:p>
    <w:p w:rsidR="00246188" w:rsidRDefault="00246188">
      <w:pPr>
        <w:pStyle w:val="COMMENT"/>
        <w:ind w:firstLine="568"/>
        <w:jc w:val="both"/>
      </w:pPr>
      <w:r>
        <w:t>Комментарий к статье 2</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3. Принципы технического регулирования</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Техническое регулирование осуществляется в соответствии с принципами:</w:t>
      </w:r>
    </w:p>
    <w:p w:rsidR="00246188" w:rsidRDefault="00246188">
      <w:pPr>
        <w:pStyle w:val="FORMATTEXT"/>
        <w:ind w:firstLine="568"/>
        <w:jc w:val="both"/>
      </w:pPr>
      <w:r>
        <w:t xml:space="preserve"> </w:t>
      </w:r>
    </w:p>
    <w:p w:rsidR="00246188" w:rsidRDefault="00246188">
      <w:pPr>
        <w:pStyle w:val="FORMATTEXT"/>
        <w:ind w:firstLine="568"/>
        <w:jc w:val="both"/>
      </w:pPr>
      <w:r>
        <w:t>применения единых правил установления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(абзац в редакции, введенной в действие с 22 мая 2007 года Федеральным законом от 1 мая 2007 года N 65-ФЗ;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соответствия технического регулирования уровню развития национальной экономики, развития материально-технической базы, а также уровню научно-технического развития;</w:t>
      </w:r>
    </w:p>
    <w:p w:rsidR="00246188" w:rsidRDefault="00246188">
      <w:pPr>
        <w:pStyle w:val="FORMATTEXT"/>
        <w:ind w:firstLine="568"/>
        <w:jc w:val="both"/>
      </w:pPr>
      <w:r>
        <w:t xml:space="preserve"> </w:t>
      </w:r>
    </w:p>
    <w:p w:rsidR="00246188" w:rsidRDefault="00246188">
      <w:pPr>
        <w:pStyle w:val="FORMATTEXT"/>
        <w:ind w:firstLine="568"/>
        <w:jc w:val="both"/>
      </w:pPr>
      <w:r>
        <w:t>независимости органов по аккредитации, органов по сертификации от изготовителей, продавцов, исполнителей и приобретателей, в том числе потребителей (абзац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единой системы и правил аккредитации;</w:t>
      </w:r>
    </w:p>
    <w:p w:rsidR="00246188" w:rsidRDefault="00246188">
      <w:pPr>
        <w:pStyle w:val="FORMATTEXT"/>
        <w:ind w:firstLine="568"/>
        <w:jc w:val="both"/>
      </w:pPr>
      <w:r>
        <w:t xml:space="preserve"> </w:t>
      </w:r>
    </w:p>
    <w:p w:rsidR="00246188" w:rsidRDefault="00246188">
      <w:pPr>
        <w:pStyle w:val="FORMATTEXT"/>
        <w:ind w:firstLine="568"/>
        <w:jc w:val="both"/>
      </w:pPr>
      <w:r>
        <w:t>единства правил и методов исследований (испытаний) и измерений при проведении процедур обязательной оценки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единства применения требований технических регламентов независимо от видов или особенностей сделок;</w:t>
      </w:r>
    </w:p>
    <w:p w:rsidR="00246188" w:rsidRDefault="00246188">
      <w:pPr>
        <w:pStyle w:val="FORMATTEXT"/>
        <w:ind w:firstLine="568"/>
        <w:jc w:val="both"/>
      </w:pPr>
      <w:r>
        <w:t xml:space="preserve"> </w:t>
      </w:r>
    </w:p>
    <w:p w:rsidR="00246188" w:rsidRDefault="00246188">
      <w:pPr>
        <w:pStyle w:val="FORMATTEXT"/>
        <w:ind w:firstLine="568"/>
        <w:jc w:val="both"/>
      </w:pPr>
      <w:r>
        <w:t>недопустимости ограничения конкуренции при осуществлении аккредитации и сертификации;</w:t>
      </w:r>
    </w:p>
    <w:p w:rsidR="00246188" w:rsidRDefault="00246188">
      <w:pPr>
        <w:pStyle w:val="FORMATTEXT"/>
        <w:ind w:firstLine="568"/>
        <w:jc w:val="both"/>
      </w:pPr>
      <w:r>
        <w:t xml:space="preserve"> </w:t>
      </w:r>
    </w:p>
    <w:p w:rsidR="00246188" w:rsidRDefault="00246188">
      <w:pPr>
        <w:pStyle w:val="FORMATTEXT"/>
        <w:ind w:firstLine="568"/>
        <w:jc w:val="both"/>
      </w:pPr>
      <w:r>
        <w:t>недопустимости совмещения одним органом полномочий по государственному контролю (надзору), за исключением осуществления контроля за деятельностью аккредитованных лиц, с полномочиями по аккредитации или сертификации (абзац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недопустимости совмещения одним органом полномочий по аккредитации и сертификации (абзац в редакции, введенной в действие с 25 октября 2011 года </w:t>
      </w:r>
      <w:r>
        <w:lastRenderedPageBreak/>
        <w:t>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недопустимости внебюджетного финансирования государственного контроля (надзора) за соблюдением требований технических регламентов;</w:t>
      </w:r>
    </w:p>
    <w:p w:rsidR="00246188" w:rsidRDefault="00246188">
      <w:pPr>
        <w:pStyle w:val="FORMATTEXT"/>
        <w:ind w:firstLine="568"/>
        <w:jc w:val="both"/>
      </w:pPr>
      <w:r>
        <w:t xml:space="preserve"> </w:t>
      </w:r>
    </w:p>
    <w:p w:rsidR="00246188" w:rsidRDefault="00246188">
      <w:pPr>
        <w:pStyle w:val="FORMATTEXT"/>
        <w:ind w:firstLine="568"/>
        <w:jc w:val="both"/>
      </w:pPr>
      <w:r>
        <w:t>недопустимости одновременного возложения одних и тех же полномочий на два и более органа государственного контроля (надзора) за соблюдением требований технических регламентов (абзац дополнительно включен с 22 мая 2007 года Федеральным законом от 1 мая 2007 года N 65-ФЗ).</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3</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4. Законодательство Российской Федерации о техническом регулировании</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Законодательство Российской Федерации о техническом регулировании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246188" w:rsidRDefault="00246188">
      <w:pPr>
        <w:pStyle w:val="FORMATTEXT"/>
        <w:ind w:firstLine="568"/>
        <w:jc w:val="both"/>
      </w:pPr>
      <w:r>
        <w:t xml:space="preserve"> </w:t>
      </w:r>
    </w:p>
    <w:p w:rsidR="00246188" w:rsidRDefault="00246188">
      <w:pPr>
        <w:pStyle w:val="FORMATTEXT"/>
        <w:ind w:firstLine="568"/>
        <w:jc w:val="both"/>
      </w:pPr>
      <w:r>
        <w:t>2. Положения федеральных законов и иных нормативных правовых актов Российской Федерации, касающиеся сферы применения настоящего Федерального закона (в том числе прямо или косвенно предусматривающие осуществление контроля (надзора) за соблюдением требований технических регламентов), применяются в части, не противоречащей настоящему Федеральному закону.</w:t>
      </w:r>
    </w:p>
    <w:p w:rsidR="00246188" w:rsidRDefault="00246188">
      <w:pPr>
        <w:pStyle w:val="FORMATTEXT"/>
        <w:ind w:firstLine="568"/>
        <w:jc w:val="both"/>
      </w:pPr>
      <w:r>
        <w:t xml:space="preserve"> </w:t>
      </w:r>
    </w:p>
    <w:p w:rsidR="00246188" w:rsidRDefault="00246188">
      <w:pPr>
        <w:pStyle w:val="FORMATTEXT"/>
        <w:ind w:firstLine="568"/>
        <w:jc w:val="both"/>
      </w:pPr>
      <w:r>
        <w:t>3. Федеральные органы исполнительной власти вправе издавать в сфере технического регулирования акты только рекомендательного характера, за исключением случаев, установленных статьями 5 и 9_1 настоящего Федерального закона (пункт в редакции, введенной в действие с 11 января 2010 года Федеральным законом от 30 декабря 2009 года N 385-ФЗ,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4. Если международным договором Российской Федерации в сфере технического регулирования установлены иные правила, чем те, которые предусмотрены настоящим Федеральным законом, применяются правила международного договора, а в случаях, если из международного договора следует, что для его применения требуется издание внутригосударственного акта, применяются правила международного договора и принятое на его основе законодательство Российской Федерации.</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4</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5. Особенности технического регулирования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w:t>
      </w:r>
      <w:r>
        <w:rPr>
          <w:b/>
          <w:bCs/>
          <w:color w:val="000001"/>
        </w:rPr>
        <w:lastRenderedPageBreak/>
        <w:t xml:space="preserve">наладки, эксплуатации, хранения, перевозки, реализации, утилизации, захоронения указанной продукции </w:t>
      </w:r>
    </w:p>
    <w:p w:rsidR="00246188" w:rsidRDefault="00246188">
      <w:pPr>
        <w:pStyle w:val="COMMENT"/>
        <w:jc w:val="center"/>
      </w:pPr>
      <w:r>
        <w:t>(Наименование в редакции, введенной в действие с 1 декабря 2011 года</w:t>
      </w:r>
    </w:p>
    <w:p w:rsidR="00246188" w:rsidRDefault="00246188">
      <w:pPr>
        <w:pStyle w:val="FORMATTEXT"/>
        <w:jc w:val="center"/>
      </w:pPr>
      <w:r>
        <w:t xml:space="preserve"> Федеральным законом от 30 ноября 2011 года N 347-ФЗ. - См. предыдущую редакцию) </w:t>
      </w:r>
    </w:p>
    <w:p w:rsidR="00246188" w:rsidRDefault="00246188">
      <w:pPr>
        <w:pStyle w:val="FORMATTEXT"/>
        <w:ind w:firstLine="568"/>
        <w:jc w:val="both"/>
      </w:pPr>
      <w:r>
        <w:t xml:space="preserve">1.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продукции, для которой устанавливаются требования, связанные с обеспечением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соответственно указанной продукции обязательными требованиями наряду с требованиями технических регламентов являются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246188" w:rsidRDefault="00246188">
      <w:pPr>
        <w:pStyle w:val="FORMATTEXT"/>
        <w:ind w:firstLine="568"/>
        <w:jc w:val="both"/>
      </w:pPr>
      <w:r>
        <w:t xml:space="preserve">(Пункт в редакции, введенной в действие с 1 декабря 2011 года Федеральным законом от 30 ноября 2011 года N 347-ФЗ. - См. предыдущую редакцию) </w:t>
      </w:r>
    </w:p>
    <w:p w:rsidR="00246188" w:rsidRDefault="00246188">
      <w:pPr>
        <w:pStyle w:val="FORMATTEXT"/>
        <w:ind w:firstLine="568"/>
        <w:jc w:val="both"/>
      </w:pPr>
    </w:p>
    <w:p w:rsidR="00246188" w:rsidRDefault="00246188">
      <w:pPr>
        <w:pStyle w:val="FORMATTEXT"/>
        <w:ind w:firstLine="568"/>
        <w:jc w:val="both"/>
      </w:pPr>
      <w:r>
        <w:t xml:space="preserve">2. Особенности технического регулирования в части разработки и установления обязательных требований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в отношении продукции (работ, услуг), указанной в пункте 1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Президентом Российской Федерации, Правительством Российской Федерации в соответствии с их полномочиями.*5.2) </w:t>
      </w:r>
    </w:p>
    <w:p w:rsidR="00246188" w:rsidRDefault="00246188">
      <w:pPr>
        <w:pStyle w:val="FORMATTEXT"/>
        <w:ind w:firstLine="568"/>
        <w:jc w:val="both"/>
      </w:pPr>
      <w:r>
        <w:t>(Пункт в редакции, введенной в действие с 1 декабря 2011 года Федеральным законом от 30 ноября 2011 года N 347-ФЗ. - См. предыдущую редакцию)      </w:t>
      </w:r>
    </w:p>
    <w:p w:rsidR="00246188" w:rsidRDefault="00246188">
      <w:pPr>
        <w:pStyle w:val="FORMATTEXT"/>
        <w:ind w:firstLine="568"/>
        <w:jc w:val="both"/>
      </w:pPr>
      <w:r>
        <w:t xml:space="preserve"> </w:t>
      </w:r>
    </w:p>
    <w:p w:rsidR="00246188" w:rsidRDefault="00246188">
      <w:pPr>
        <w:pStyle w:val="FORMATTEXT"/>
        <w:ind w:firstLine="568"/>
        <w:jc w:val="both"/>
      </w:pPr>
      <w:r>
        <w:t xml:space="preserve">3. Особенности стандартизации продукции (работ, услуг), указанной в пункте 1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 *5.3) </w:t>
      </w:r>
    </w:p>
    <w:p w:rsidR="00246188" w:rsidRDefault="00246188">
      <w:pPr>
        <w:pStyle w:val="FORMATTEXT"/>
        <w:ind w:firstLine="568"/>
        <w:jc w:val="both"/>
      </w:pPr>
      <w:r>
        <w:t>(Пункт в редакции, введенной в действие с 1 декабря 2011 года Федеральным законом от 30 ноября 2011 года N 347-ФЗ. - См. предыдущую редакцию)           </w:t>
      </w:r>
    </w:p>
    <w:p w:rsidR="00246188" w:rsidRDefault="00246188">
      <w:pPr>
        <w:pStyle w:val="FORMATTEXT"/>
        <w:ind w:firstLine="568"/>
        <w:jc w:val="both"/>
      </w:pPr>
      <w:r>
        <w:t xml:space="preserve"> </w:t>
      </w:r>
    </w:p>
    <w:p w:rsidR="00246188" w:rsidRDefault="00246188">
      <w:pPr>
        <w:pStyle w:val="FORMATTEXT"/>
        <w:ind w:firstLine="568"/>
        <w:jc w:val="both"/>
      </w:pPr>
      <w:r>
        <w:t xml:space="preserve">4. Особенности оценки соответствия продукции (работ, услуг), указанной в пункте 1 настоящей статьи, а также соответственно процессов ее проектирования (включая изыскания), производства, строительства, монтажа, наладки, эксплуатации, хранения, перевозки, реализации, утилизации, захоронения устанавливаются Правительством Российской Федерации или уполномоченными им федеральными органами </w:t>
      </w:r>
      <w:r>
        <w:lastRenderedPageBreak/>
        <w:t xml:space="preserve">исполнительной власти. *5.4) </w:t>
      </w:r>
    </w:p>
    <w:p w:rsidR="00246188" w:rsidRDefault="00246188">
      <w:pPr>
        <w:pStyle w:val="FORMATTEXT"/>
        <w:ind w:firstLine="568"/>
        <w:jc w:val="both"/>
      </w:pPr>
      <w:r>
        <w:t xml:space="preserve">(Пункт в редакции, введенной в действие с 1 декабря 2011 года Федеральным законом от 30 ноября 2011 года N 347-ФЗ. - См. предыдущую редакцию)        </w:t>
      </w:r>
    </w:p>
    <w:p w:rsidR="00246188" w:rsidRDefault="00246188">
      <w:pPr>
        <w:pStyle w:val="FORMATTEXT"/>
        <w:ind w:firstLine="568"/>
        <w:jc w:val="both"/>
      </w:pPr>
      <w:r>
        <w:t>(Статья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5</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5_1. Особенности технического регулирования в области обеспечения безопасности зданий и сооружений </w:t>
      </w:r>
    </w:p>
    <w:p w:rsidR="00246188" w:rsidRDefault="00246188">
      <w:pPr>
        <w:pStyle w:val="FORMATTEXT"/>
        <w:ind w:firstLine="568"/>
        <w:jc w:val="both"/>
      </w:pPr>
      <w:r>
        <w:t xml:space="preserve">Особенности технического регулирования в области обеспечения безопасности зданий и сооружений устанавливаются Федеральным законом "Технический регламент о безопасности зданий и сооружений". </w:t>
      </w:r>
    </w:p>
    <w:p w:rsidR="00246188" w:rsidRDefault="00246188">
      <w:pPr>
        <w:pStyle w:val="FORMATTEXT"/>
        <w:ind w:firstLine="568"/>
        <w:jc w:val="both"/>
      </w:pPr>
      <w:r>
        <w:t>(Статья дополнительно включена с 31 декабря 2009 года Федеральным законом от 30 декабря 2009 года N 384-ФЗ)    </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5_1</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5_2.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 устанавливаются Федеральным законом "Об инновационном центре "Сколково". </w:t>
      </w:r>
    </w:p>
    <w:p w:rsidR="00246188" w:rsidRDefault="00246188">
      <w:pPr>
        <w:pStyle w:val="FORMATTEXT"/>
        <w:ind w:firstLine="568"/>
        <w:jc w:val="both"/>
      </w:pPr>
      <w:r>
        <w:t>(Статья дополнительно включена с 30 сентября 2010 года Федеральным законом от 28 сентября 2010 года N 243-ФЗ)</w:t>
      </w:r>
    </w:p>
    <w:p w:rsidR="00246188" w:rsidRDefault="00246188">
      <w:pPr>
        <w:pStyle w:val="FORMATTEXT"/>
        <w:ind w:firstLine="568"/>
        <w:jc w:val="both"/>
      </w:pPr>
      <w:r>
        <w:t xml:space="preserve"> </w:t>
      </w:r>
    </w:p>
    <w:p w:rsidR="00246188" w:rsidRDefault="00246188">
      <w:pPr>
        <w:pStyle w:val="FORMATTEXT"/>
        <w:ind w:firstLine="568"/>
        <w:jc w:val="both"/>
      </w:pPr>
      <w:r>
        <w:t xml:space="preserve">Комментарий к статье 5_2 </w:t>
      </w:r>
    </w:p>
    <w:p w:rsidR="00246188" w:rsidRDefault="00246188">
      <w:pPr>
        <w:pStyle w:val="FORMATTEXT"/>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w:t>
      </w:r>
    </w:p>
    <w:p w:rsidR="00246188" w:rsidRDefault="00246188">
      <w:pPr>
        <w:pStyle w:val="HEADERTEXT"/>
        <w:jc w:val="center"/>
        <w:rPr>
          <w:b/>
          <w:bCs/>
          <w:color w:val="000001"/>
        </w:rPr>
      </w:pPr>
      <w:r>
        <w:rPr>
          <w:b/>
          <w:bCs/>
          <w:color w:val="000001"/>
        </w:rPr>
        <w:t>ГЛАВА 2. ТЕХНИЧЕСКИЕ РЕГЛАМЕНТЫ *гл.2)</w:t>
      </w:r>
    </w:p>
    <w:p w:rsidR="00246188" w:rsidRDefault="00246188">
      <w:pPr>
        <w:pStyle w:val="HEADERTEXT"/>
        <w:jc w:val="center"/>
        <w:rPr>
          <w:b/>
          <w:bCs/>
          <w:color w:val="000001"/>
        </w:rPr>
      </w:pPr>
      <w:r>
        <w:rPr>
          <w:b/>
          <w:bCs/>
          <w:color w:val="000001"/>
        </w:rP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6. Цели принятия технических регламентов</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 xml:space="preserve">1. Технические регламенты принимаются в целях: </w:t>
      </w:r>
    </w:p>
    <w:p w:rsidR="00246188" w:rsidRDefault="00246188">
      <w:pPr>
        <w:pStyle w:val="FORMATTEXT"/>
        <w:ind w:firstLine="568"/>
        <w:jc w:val="both"/>
      </w:pPr>
    </w:p>
    <w:p w:rsidR="00246188" w:rsidRDefault="00246188">
      <w:pPr>
        <w:pStyle w:val="FORMATTEXT"/>
        <w:ind w:firstLine="568"/>
        <w:jc w:val="both"/>
      </w:pPr>
      <w:r>
        <w:t>защиты жизни или здоровья граждан, имущества физических или юридических лиц, государственного или муниципального имущества;</w:t>
      </w:r>
    </w:p>
    <w:p w:rsidR="00246188" w:rsidRDefault="00246188">
      <w:pPr>
        <w:pStyle w:val="FORMATTEXT"/>
        <w:ind w:firstLine="568"/>
        <w:jc w:val="both"/>
      </w:pPr>
      <w:r>
        <w:t xml:space="preserve"> </w:t>
      </w:r>
    </w:p>
    <w:p w:rsidR="00246188" w:rsidRDefault="00246188">
      <w:pPr>
        <w:pStyle w:val="FORMATTEXT"/>
        <w:ind w:firstLine="568"/>
        <w:jc w:val="both"/>
      </w:pPr>
      <w:r>
        <w:t xml:space="preserve">охраны окружающей среды, жизни или здоровья животных и растений; </w:t>
      </w:r>
    </w:p>
    <w:p w:rsidR="00246188" w:rsidRDefault="00246188">
      <w:pPr>
        <w:pStyle w:val="FORMATTEXT"/>
        <w:ind w:firstLine="568"/>
        <w:jc w:val="both"/>
      </w:pPr>
    </w:p>
    <w:p w:rsidR="00246188" w:rsidRDefault="00246188">
      <w:pPr>
        <w:pStyle w:val="FORMATTEXT"/>
        <w:ind w:firstLine="568"/>
        <w:jc w:val="both"/>
      </w:pPr>
      <w:r>
        <w:lastRenderedPageBreak/>
        <w:t>предупреждения действий, вводящих в заблуждение приобретателей, в том числе потребителей (абзац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обеспечения энергетической эффективности и ресурсосбережения (абзац дополнительно включен с 4 августа 2009 года Федеральным законом от 18 июля 2009 года N 189-ФЗ;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2. Принятие технических регламентов в иных целях не допускается.</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6</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7. Содержание и применение технических регламентов</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Технические регламенты с учетом степени риска причинения вреда устанавливают минимально необходимые требования, обеспечивающие:  </w:t>
      </w:r>
    </w:p>
    <w:p w:rsidR="00246188" w:rsidRDefault="00246188">
      <w:pPr>
        <w:pStyle w:val="FORMATTEXT"/>
        <w:ind w:firstLine="568"/>
        <w:jc w:val="both"/>
      </w:pPr>
      <w:r>
        <w:t xml:space="preserve"> </w:t>
      </w:r>
    </w:p>
    <w:p w:rsidR="00246188" w:rsidRDefault="00246188">
      <w:pPr>
        <w:pStyle w:val="FORMATTEXT"/>
        <w:ind w:firstLine="568"/>
        <w:jc w:val="both"/>
      </w:pPr>
      <w:r>
        <w:t>безопасность излучений; *7.1.2)</w:t>
      </w:r>
    </w:p>
    <w:p w:rsidR="00246188" w:rsidRDefault="00246188">
      <w:pPr>
        <w:pStyle w:val="FORMATTEXT"/>
        <w:ind w:firstLine="568"/>
        <w:jc w:val="both"/>
      </w:pPr>
      <w:r>
        <w:t xml:space="preserve"> </w:t>
      </w:r>
    </w:p>
    <w:p w:rsidR="00246188" w:rsidRDefault="00246188">
      <w:pPr>
        <w:pStyle w:val="FORMATTEXT"/>
        <w:ind w:firstLine="568"/>
        <w:jc w:val="both"/>
      </w:pPr>
      <w:r>
        <w:t>биологическую безопасность;  *7.1.3)</w:t>
      </w:r>
    </w:p>
    <w:p w:rsidR="00246188" w:rsidRDefault="00246188">
      <w:pPr>
        <w:pStyle w:val="FORMATTEXT"/>
        <w:ind w:firstLine="568"/>
        <w:jc w:val="both"/>
      </w:pPr>
      <w:r>
        <w:t xml:space="preserve"> </w:t>
      </w:r>
    </w:p>
    <w:p w:rsidR="00246188" w:rsidRDefault="00246188">
      <w:pPr>
        <w:pStyle w:val="FORMATTEXT"/>
        <w:ind w:firstLine="568"/>
        <w:jc w:val="both"/>
      </w:pPr>
      <w:r>
        <w:t>взрывобезопасность; *7.1.4)</w:t>
      </w:r>
    </w:p>
    <w:p w:rsidR="00246188" w:rsidRDefault="00246188">
      <w:pPr>
        <w:pStyle w:val="FORMATTEXT"/>
        <w:ind w:firstLine="568"/>
        <w:jc w:val="both"/>
      </w:pPr>
      <w:r>
        <w:t xml:space="preserve"> </w:t>
      </w:r>
    </w:p>
    <w:p w:rsidR="00246188" w:rsidRDefault="00246188">
      <w:pPr>
        <w:pStyle w:val="FORMATTEXT"/>
        <w:ind w:firstLine="568"/>
        <w:jc w:val="both"/>
      </w:pPr>
      <w:r>
        <w:t>механическую безопасность; *7.1.5)</w:t>
      </w:r>
    </w:p>
    <w:p w:rsidR="00246188" w:rsidRDefault="00246188">
      <w:pPr>
        <w:pStyle w:val="FORMATTEXT"/>
        <w:ind w:firstLine="568"/>
        <w:jc w:val="both"/>
      </w:pPr>
      <w:r>
        <w:t xml:space="preserve"> </w:t>
      </w:r>
    </w:p>
    <w:p w:rsidR="00246188" w:rsidRDefault="00246188">
      <w:pPr>
        <w:pStyle w:val="FORMATTEXT"/>
        <w:ind w:firstLine="568"/>
        <w:jc w:val="both"/>
      </w:pPr>
      <w:r>
        <w:t>пожарную безопасность; *7.1.6)</w:t>
      </w:r>
    </w:p>
    <w:p w:rsidR="00246188" w:rsidRDefault="00246188">
      <w:pPr>
        <w:pStyle w:val="FORMATTEXT"/>
        <w:ind w:firstLine="568"/>
        <w:jc w:val="both"/>
      </w:pPr>
      <w:r>
        <w:t xml:space="preserve"> </w:t>
      </w:r>
    </w:p>
    <w:p w:rsidR="00246188" w:rsidRDefault="00246188">
      <w:pPr>
        <w:pStyle w:val="FORMATTEXT"/>
        <w:ind w:firstLine="568"/>
        <w:jc w:val="both"/>
      </w:pPr>
      <w:r>
        <w:t>безопасность продукции (технических устройств, применяемых на опасном производственном объекте) (абзац в редакции, введенной в действие с 25 октября 2011 года Федеральным законом от 21 июля 2011 года N 255-ФЗ, - см. предыдущую редакцию); *7.1.7)</w:t>
      </w:r>
    </w:p>
    <w:p w:rsidR="00246188" w:rsidRDefault="00246188">
      <w:pPr>
        <w:pStyle w:val="FORMATTEXT"/>
        <w:ind w:firstLine="568"/>
        <w:jc w:val="both"/>
      </w:pPr>
      <w:r>
        <w:t xml:space="preserve"> </w:t>
      </w:r>
    </w:p>
    <w:p w:rsidR="00246188" w:rsidRDefault="00246188">
      <w:pPr>
        <w:pStyle w:val="FORMATTEXT"/>
        <w:ind w:firstLine="568"/>
        <w:jc w:val="both"/>
      </w:pPr>
      <w:r>
        <w:t>термическую безопасность; *7.1.8)</w:t>
      </w:r>
    </w:p>
    <w:p w:rsidR="00246188" w:rsidRDefault="00246188">
      <w:pPr>
        <w:pStyle w:val="FORMATTEXT"/>
        <w:ind w:firstLine="568"/>
        <w:jc w:val="both"/>
      </w:pPr>
      <w:r>
        <w:t xml:space="preserve"> </w:t>
      </w:r>
    </w:p>
    <w:p w:rsidR="00246188" w:rsidRDefault="00246188">
      <w:pPr>
        <w:pStyle w:val="FORMATTEXT"/>
        <w:ind w:firstLine="568"/>
        <w:jc w:val="both"/>
      </w:pPr>
      <w:r>
        <w:t>химическую безопасность; *7.1.9)</w:t>
      </w:r>
    </w:p>
    <w:p w:rsidR="00246188" w:rsidRDefault="00246188">
      <w:pPr>
        <w:pStyle w:val="FORMATTEXT"/>
        <w:ind w:firstLine="568"/>
        <w:jc w:val="both"/>
      </w:pPr>
      <w:r>
        <w:t xml:space="preserve"> </w:t>
      </w:r>
    </w:p>
    <w:p w:rsidR="00246188" w:rsidRDefault="00246188">
      <w:pPr>
        <w:pStyle w:val="FORMATTEXT"/>
        <w:ind w:firstLine="568"/>
        <w:jc w:val="both"/>
      </w:pPr>
      <w:r>
        <w:t>электрическую безопасность; *7.1.10)</w:t>
      </w:r>
    </w:p>
    <w:p w:rsidR="00246188" w:rsidRDefault="00246188">
      <w:pPr>
        <w:pStyle w:val="FORMATTEXT"/>
        <w:ind w:firstLine="568"/>
        <w:jc w:val="both"/>
      </w:pPr>
      <w:r>
        <w:t xml:space="preserve"> </w:t>
      </w:r>
    </w:p>
    <w:p w:rsidR="00246188" w:rsidRDefault="00246188">
      <w:pPr>
        <w:pStyle w:val="FORMATTEXT"/>
        <w:ind w:firstLine="568"/>
        <w:jc w:val="both"/>
      </w:pPr>
      <w:r>
        <w:t xml:space="preserve">радиационную безопасность населения; *7.1.11) </w:t>
      </w:r>
    </w:p>
    <w:p w:rsidR="00246188" w:rsidRDefault="00246188">
      <w:pPr>
        <w:pStyle w:val="FORMATTEXT"/>
        <w:ind w:firstLine="568"/>
        <w:jc w:val="both"/>
      </w:pPr>
      <w:r>
        <w:t xml:space="preserve">(Абзац в редакции, введенной в действие с 25 октября 2011 года Федеральным законом от 21 июля 2011 года N 255-ФЗ; в редакции, введенной в действие с 1 декабря 2011 года Федеральным законом от 30 ноября 2011 года N 347-ФЗ. - См. предыдущую редакцию) </w:t>
      </w:r>
    </w:p>
    <w:p w:rsidR="00246188" w:rsidRDefault="00246188">
      <w:pPr>
        <w:pStyle w:val="FORMATTEXT"/>
        <w:ind w:firstLine="568"/>
        <w:jc w:val="both"/>
      </w:pPr>
    </w:p>
    <w:p w:rsidR="00246188" w:rsidRDefault="00246188">
      <w:pPr>
        <w:pStyle w:val="FORMATTEXT"/>
        <w:ind w:firstLine="568"/>
        <w:jc w:val="both"/>
      </w:pPr>
      <w:r>
        <w:t>электромагнитную совместимость в части обеспечения безопасности работы приборов и оборудования; *7.1.12)</w:t>
      </w:r>
    </w:p>
    <w:p w:rsidR="00246188" w:rsidRDefault="00246188">
      <w:pPr>
        <w:pStyle w:val="FORMATTEXT"/>
        <w:ind w:firstLine="568"/>
        <w:jc w:val="both"/>
      </w:pPr>
      <w:r>
        <w:t xml:space="preserve"> </w:t>
      </w:r>
    </w:p>
    <w:p w:rsidR="00246188" w:rsidRDefault="00246188">
      <w:pPr>
        <w:pStyle w:val="FORMATTEXT"/>
        <w:ind w:firstLine="568"/>
        <w:jc w:val="both"/>
      </w:pPr>
      <w:r>
        <w:t>единство измерений; *7.1.13)</w:t>
      </w:r>
    </w:p>
    <w:p w:rsidR="00246188" w:rsidRDefault="00246188">
      <w:pPr>
        <w:pStyle w:val="FORMATTEXT"/>
        <w:ind w:firstLine="568"/>
        <w:jc w:val="both"/>
      </w:pPr>
      <w:r>
        <w:lastRenderedPageBreak/>
        <w:t xml:space="preserve"> </w:t>
      </w:r>
    </w:p>
    <w:p w:rsidR="00246188" w:rsidRDefault="00246188">
      <w:pPr>
        <w:pStyle w:val="FORMATTEXT"/>
        <w:ind w:firstLine="568"/>
        <w:jc w:val="both"/>
      </w:pPr>
      <w:r>
        <w:t>другие виды безопасности в целях, соответствующих пункту 1 статьи 6 настоящего Федерального закона (абзац дополнительно включен с 22 мая 2007 года Федеральным законом от 1 мая 2007 года N 65-ФЗ). *7.1.14)</w:t>
      </w:r>
    </w:p>
    <w:p w:rsidR="00246188" w:rsidRDefault="00246188">
      <w:pPr>
        <w:pStyle w:val="FORMATTEXT"/>
        <w:ind w:firstLine="568"/>
        <w:jc w:val="both"/>
      </w:pPr>
      <w:r>
        <w:t xml:space="preserve"> </w:t>
      </w:r>
    </w:p>
    <w:p w:rsidR="00246188" w:rsidRDefault="00246188">
      <w:pPr>
        <w:pStyle w:val="FORMATTEXT"/>
        <w:ind w:firstLine="568"/>
        <w:jc w:val="both"/>
      </w:pPr>
      <w:r>
        <w:t>2. Требования технических регламентов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статьи 6 настоящего Федерального закона.</w:t>
      </w:r>
    </w:p>
    <w:p w:rsidR="00246188" w:rsidRDefault="00246188">
      <w:pPr>
        <w:pStyle w:val="FORMATTEXT"/>
        <w:ind w:firstLine="568"/>
        <w:jc w:val="both"/>
      </w:pPr>
      <w:r>
        <w:t xml:space="preserve"> </w:t>
      </w:r>
    </w:p>
    <w:p w:rsidR="00246188" w:rsidRDefault="00246188">
      <w:pPr>
        <w:pStyle w:val="FORMATTEXT"/>
        <w:ind w:firstLine="568"/>
        <w:jc w:val="both"/>
      </w:pPr>
      <w:r>
        <w:t>3. Технический регламент должен содержать перечень и (или) описание объектов технического регулирования, требования к этим объектам и правила их идентификации в целях применения технического регламента. Технический регламент должен содержать правила и формы оценки соответствия (в том числе в техническом регламенте могут содержаться схемы подтверждения соответствия, порядок продления срока действия выданного сертификата соответствия), определяемые с учетом степени риска, предельные сроки оценки соответствия в отношении каждого объекта технического регулирования и (или) требования к терминологии, упаковке, маркировке или этикеткам и правилам их нанесения. Технический регламент должен содержать требования энергетической эффективности и ресурсосбережения (абзац в редакции, введенной в действие с 22 мая 2007 года Федеральным законом от 1 мая 2007 года N 65-ФЗ; дополнен с 4 августа 2009 года Федеральным законом от 18 июля 2009 года N 189-ФЗ;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Оценка соответствия проводится в формах государственного контроля (надзора), испытания, регистрации, подтверждения соответствия, приемки и ввода в эксплуатацию объекта, строительство которого закончено, и в иной форме (абзац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Содержащиеся в технических регламентах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имеют прямое действие на всей территории Российской Федерации и могут быть изменены только путем внесения изменений и дополнений в соответствующий технический регламент (абзац в редакции, введенной в действие с 22 мая 2007 года Федеральным законом от 1 мая 2007 года N 65-ФЗ;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Не включенные в технические регламенты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правилам и формам оценки соответствия, правила идентификации, требования к терминологии, упаковке, маркировке или этикеткам и правилам их нанесения не могут носить обязательный характер (абзац в редакции, введенной в действие с 22 мая 2007 года Федеральным законом от 1 мая 2007 года N 65-ФЗ; в редакции, введенной в действие с 25 октября 2011 года Федеральным законом от </w:t>
      </w:r>
      <w:r>
        <w:lastRenderedPageBreak/>
        <w:t>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4. Технический регламент должен содержать обобщенные и (или) конкретные требования к характеристикам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но не должен содержать требования к конструкции и исполнению, за исключением случаев, если из-за отсутствия требований к конструкции и исполнению с учетом степени риска причинения вреда не обеспечивается достижение указанных в пункте 1 статьи 6 настоящего Федерального закона целей принятия технического регламента (пункт в редакции, введенной в действие с 22 мая 2007 года Федеральным законом от 1 мая 2007 года N 65-ФЗ;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5. В технических регламентах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или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 (пункт в редакции, введенной в действие с 22 мая 2007 года Федеральным законом от 1 мая 2007 года N 65-ФЗ;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6. Технические регламенты применяются одинаковым образом и в равной мере независимо от вида нормативного правового акта, которым они приняты, страны и (или) места происхождения продукции или осуществления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видов или особенностей сделок и (или) физических и (или) юридических лиц, являющихся изготовителями, исполнителями, продавцами, приобретателями, в том числе потребителями, с учетом положений пункта 9 настоящей статьи (пункт в редакции, введенной в действие с 22 мая 2007 года Федеральным законом от 1 мая 2007 года N 65-ФЗ;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7. Технический регламент не может содержать требования к продукции, причиняющей вред жизни или здоровью граждан, накапливаемый при длительном использовании этой продукции и зависящий от других факторов, не позволяющих определить степень допустимого риска. В этих случаях технический регламент может содержать требование, касающееся информирования приобретателя, в том числе потребителя, о возможном вреде и о факторах, от которых он зависит (пункт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8. Международные стандарты должны использоваться полностью или частично в качестве основы для разработки проектов технических регламентов, за исключением случаев, если международные стандарты или их разделы были бы неэффективными или не подходящими для достижения установленных статьей 6 настоящего Федерального </w:t>
      </w:r>
      <w:r>
        <w:lastRenderedPageBreak/>
        <w:t xml:space="preserve">закона целей, в том числе вследствие климатических и географических особенностей Российской Федерации, технических и (или) технологических особенностей (абзац в редакции, введенной в действие с 4 августа 2009 года Федеральным законом от 18 июля 2009 года N 189-ФЗ, - см. предыдущую редакцию). </w:t>
      </w:r>
    </w:p>
    <w:p w:rsidR="00246188" w:rsidRDefault="00246188">
      <w:pPr>
        <w:pStyle w:val="FORMATTEXT"/>
        <w:ind w:firstLine="568"/>
        <w:jc w:val="both"/>
      </w:pPr>
    </w:p>
    <w:p w:rsidR="00246188" w:rsidRDefault="00246188">
      <w:pPr>
        <w:pStyle w:val="FORMATTEXT"/>
        <w:ind w:firstLine="568"/>
        <w:jc w:val="both"/>
      </w:pPr>
      <w:r>
        <w:t xml:space="preserve">Национальные стандарты могут использоваться полностью или частично в качестве основы для разработки проектов технических регламентов. </w:t>
      </w:r>
    </w:p>
    <w:p w:rsidR="00246188" w:rsidRDefault="00246188">
      <w:pPr>
        <w:pStyle w:val="FORMATTEXT"/>
        <w:ind w:firstLine="568"/>
        <w:jc w:val="both"/>
      </w:pPr>
      <w:r>
        <w:t>(Пункт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9. Технический регламент может содержать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терминологии, упаковке, маркировке или этикеткам и правилам их нанесения, применяемые в отдельных местах происхождения продукции, если отсутствие таких требований в силу климатических и географических особенностей приведет к недостижению целей, указанных в пункте 1 статьи 6 настоящего Федерального закона (абзац в редакции, введенной в действие с 22 мая 2007 года Федеральным законом от 1 мая 2007 года N 65-ФЗ;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Технические регламенты устанавливают также минимально необходимые ветеринарно-санитарные и фитосанитарные меры в отношении продукции, происходящей из отдельных стран и (или) мест, в том числе ограничения ввоза, использования, хранения, перевозки, реализации и утилизации, обеспечивающие биологическую безопасность (независимо от способов обеспечения безопасности, использованных изготовителем).</w:t>
      </w:r>
    </w:p>
    <w:p w:rsidR="00246188" w:rsidRDefault="00246188">
      <w:pPr>
        <w:pStyle w:val="FORMATTEXT"/>
        <w:ind w:firstLine="568"/>
        <w:jc w:val="both"/>
      </w:pPr>
      <w:r>
        <w:t xml:space="preserve"> </w:t>
      </w:r>
    </w:p>
    <w:p w:rsidR="00246188" w:rsidRDefault="00246188">
      <w:pPr>
        <w:pStyle w:val="FORMATTEXT"/>
        <w:ind w:firstLine="568"/>
        <w:jc w:val="both"/>
      </w:pPr>
      <w:r>
        <w:t>Ветеринарно-санитарными и фитосанитарными мерами могут предусматриваться требования к продукции, методам ее обработки и производства, процедурам испытания продукции, инспектирования, подтверждения соответствия, карантинные правила, в том числе требования, связанные с перевозкой животных и растений, необходимых для обеспечения жизни или здоровья животных и растений во время их перевозки материалов, а также методы и процедуры отбора проб, методы исследования и оценки риска и иные содержащиеся в технических регламентах требования.</w:t>
      </w:r>
    </w:p>
    <w:p w:rsidR="00246188" w:rsidRDefault="00246188">
      <w:pPr>
        <w:pStyle w:val="FORMATTEXT"/>
        <w:ind w:firstLine="568"/>
        <w:jc w:val="both"/>
      </w:pPr>
      <w:r>
        <w:t xml:space="preserve"> </w:t>
      </w:r>
    </w:p>
    <w:p w:rsidR="00246188" w:rsidRDefault="00246188">
      <w:pPr>
        <w:pStyle w:val="FORMATTEXT"/>
        <w:ind w:firstLine="568"/>
        <w:jc w:val="both"/>
      </w:pPr>
      <w:r>
        <w:t>Ветеринарно-санитарные и фитосанитарные меры разрабатываются и применяются на основе научных данных, а также с учетом соответствующих международных стандартов, рекомендаций и других документов международных организаций в целях соблюдения необходимого уровня ветеринарно-санитарной и фитосанитарной защиты, который определяется с учетом степени фактического научно обоснованного риска. При оценке степени риска могут приниматься во внимание положения международных стандартов, рекомендации международных организаций, участником которых является Российская Федерация, распространенность заболеваний и вредителей, а также применяемые поставщиками меры по борьбе с заболеваниями и вредителями, экологические условия, экономические последствия, связанные с возможным причинением вреда, размеры расходов на предотвращение причинения вреда.</w:t>
      </w:r>
    </w:p>
    <w:p w:rsidR="00246188" w:rsidRDefault="00246188">
      <w:pPr>
        <w:pStyle w:val="FORMATTEXT"/>
        <w:ind w:firstLine="568"/>
        <w:jc w:val="both"/>
      </w:pPr>
      <w:r>
        <w:t xml:space="preserve"> </w:t>
      </w:r>
    </w:p>
    <w:p w:rsidR="00246188" w:rsidRDefault="00246188">
      <w:pPr>
        <w:pStyle w:val="FORMATTEXT"/>
        <w:ind w:firstLine="568"/>
        <w:jc w:val="both"/>
      </w:pPr>
      <w:r>
        <w:t xml:space="preserve">В случае, если безотлагательное применение ветеринарно-санитарных и </w:t>
      </w:r>
      <w:r>
        <w:lastRenderedPageBreak/>
        <w:t>фитосанитарных мер необходимо для достижения целей ветеринарно-санитарной и фитосанитарной защиты, а соответствующее научное обоснование является недостаточным или не может быть получено в необходимые сроки, ветеринарно-санитарные или фитосанитарные меры, предусмотренные техническими регламентами в отношении определенных видов продукции, могут быть применены на основе имеющейся информации, в том числе информации, полученной от соответствующих международных организаций, властей иностранных государств, информации о применяемых другими государствами соответствующих мерах или иной информации. До принятия соответствующих технических регламентов в случае, установленном настоящим абзацем, ветеринарно-санитарные и фитосанитарные меры действуют в соответствии с законодательством Российской Федерации (абзац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Ветеринарно-санитарные и фитосанитарные меры должны применяться с учетом соответствующих экономических факторов - потенциального ущерба от уменьшения объема производства продукции или ее продаж в случае проникновения, закрепления или распространения какого-либо вредителя или заболевания, расходов на борьбу с ними или их ликвидацию, эффективности применения альтернативных мер по ограничению рисков, а также необходимости сведения к минимуму воздействия вредителя или заболевания на окружающую среду, производство и обращение продукции.</w:t>
      </w:r>
    </w:p>
    <w:p w:rsidR="00246188" w:rsidRDefault="00246188">
      <w:pPr>
        <w:pStyle w:val="FORMATTEXT"/>
        <w:ind w:firstLine="568"/>
        <w:jc w:val="both"/>
      </w:pPr>
      <w:r>
        <w:t xml:space="preserve"> </w:t>
      </w:r>
    </w:p>
    <w:p w:rsidR="00246188" w:rsidRDefault="00246188">
      <w:pPr>
        <w:pStyle w:val="FORMATTEXT"/>
        <w:ind w:firstLine="568"/>
        <w:jc w:val="both"/>
      </w:pPr>
      <w:r>
        <w:t>10. Технический регламент, принимаемый федеральным законом,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вступает в силу не ранее чем через шесть месяцев со дня его официального опубликования (пункт в редакции, введенной в действие с 11 января 2010 года Федеральным законом от 30 декабря 2009 года N 385-ФЗ,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11. Правительством Российской Федерации или в случае, предусмотренном статьей 9_1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утверждается в соответствии с требованиями законодательства Российской Федерации в области обеспечения единства измерений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В случае отсутствия указанных документов в области стандартизации применительно к отдельным требованиям технического регламента или объектам технического регулирования Правительством Российской Федерации или в случае, предусмотренном статьей 9_1 настоящего Федерального закона, федеральным органом исполнительной власти по техническому регулированию до дня вступления в силу технического регламента утверждаются в соответствии с требованиями законодательства Российской Федерации в области обеспечения единства измерений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Проекты указанных правил и методов разрабатываются федеральными органами исполнительной власти в соответствии с их компетенцией или в случае, предусмотренном статьей 9_1 настоящего Федерального закона, федеральным органом исполнительной власти по техническому регулированию с использованием документов в области </w:t>
      </w:r>
      <w:r>
        <w:lastRenderedPageBreak/>
        <w:t>стандартизации, опубликовываются в печатном издании федерального органа исполнительной власти по техническому регулированию и размещаются в информационной системе общего пользования в электронно-цифровой форме не позднее чем за тридцать дней до дня утверждения указанных правил и методов (абзац в редакции, введенной в действие с 11 января 2010 года Федеральным законом от 30 декабря 2009 года N 385-ФЗ, - см. предыдущую редакцию). *7.11.1)</w:t>
      </w:r>
    </w:p>
    <w:p w:rsidR="00246188" w:rsidRDefault="00246188">
      <w:pPr>
        <w:pStyle w:val="FORMATTEXT"/>
        <w:ind w:firstLine="568"/>
        <w:jc w:val="both"/>
      </w:pPr>
      <w:r>
        <w:t xml:space="preserve"> </w:t>
      </w:r>
    </w:p>
    <w:p w:rsidR="00246188" w:rsidRDefault="00246188">
      <w:pPr>
        <w:pStyle w:val="FORMATTEXT"/>
        <w:ind w:firstLine="568"/>
        <w:jc w:val="both"/>
      </w:pPr>
      <w:r>
        <w:t xml:space="preserve">Указанные правила не могут служить препятствием осуществлению предпринимательской деятельности в большей степени, чем это минимально необходимо для выполнения целей, указанных в пункте 1 статьи 6 настоящего Федерального закона. </w:t>
      </w:r>
    </w:p>
    <w:p w:rsidR="00246188" w:rsidRDefault="00246188">
      <w:pPr>
        <w:pStyle w:val="FORMATTEXT"/>
        <w:ind w:firstLine="568"/>
        <w:jc w:val="both"/>
      </w:pPr>
      <w:r>
        <w:t>(Пункт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12. Правительство Российской Федерации разрабатывает предложения об обеспечении соответствия технического регулирования интересам национальной экономики, уровню развития материально-технической базы и уровню научно-технического развития, а также международным нормам и правилам (абзац в редакции, введенной в действие с 22 мая 2007 года Федеральным законом от 1 мая 2007 года N 65-ФЗ;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Уполномоченным Правительством Российской Федерации федеральным органом исполнительной власти организуются постоянные учет и анализ всех случаев причинения вреда вследствие нарушения требований технических регламентов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а также организуется информирование приобретателей, в том числе потребителей, изготовителей и продавцов о ситуации в области соблюдения требований технических регламентов (абзац в редакции, введенной в действие с 1 января 2009 года Федеральным законом от 23 июля 2008 года N 160-ФЗ;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7</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8. Виды технических регламентов </w:t>
      </w:r>
    </w:p>
    <w:p w:rsidR="00246188" w:rsidRDefault="00246188">
      <w:pPr>
        <w:pStyle w:val="FORMATTEXT"/>
        <w:jc w:val="center"/>
      </w:pPr>
      <w:r>
        <w:t xml:space="preserve">(статья утратила силу с 22 мая 2007 года - Федеральный закон от 1 мая 2007 года N 65-ФЗ. - См. предыдущую редакцию) </w:t>
      </w:r>
    </w:p>
    <w:p w:rsidR="00246188" w:rsidRDefault="00246188">
      <w:pPr>
        <w:pStyle w:val="FORMATTEXT"/>
        <w:ind w:firstLine="568"/>
        <w:jc w:val="both"/>
      </w:pPr>
      <w:r>
        <w:t xml:space="preserve">Комментарий к статье 8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9. Порядок разработки, принятия, изменения и отмены технического регламента *9)</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 xml:space="preserve">1. Технический регламент может быть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Такие технические регламенты разрабатываются, принимаются и отменяются в порядке, принятом в соответствии с </w:t>
      </w:r>
      <w:r>
        <w:lastRenderedPageBreak/>
        <w:t>международным договором Российской Федерации, ратифицированным в порядке, установленном законодательством Российской Федерации.</w:t>
      </w:r>
    </w:p>
    <w:p w:rsidR="00246188" w:rsidRDefault="00246188">
      <w:pPr>
        <w:pStyle w:val="FORMATTEXT"/>
        <w:ind w:firstLine="568"/>
        <w:jc w:val="both"/>
      </w:pPr>
      <w:r>
        <w:t xml:space="preserve"> </w:t>
      </w:r>
    </w:p>
    <w:p w:rsidR="00246188" w:rsidRDefault="00246188">
      <w:pPr>
        <w:pStyle w:val="FORMATTEXT"/>
        <w:ind w:firstLine="568"/>
        <w:jc w:val="both"/>
      </w:pPr>
      <w:r>
        <w:t>До вступления в силу технического регламента, принятого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технический регламент может быть принят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 соответствии с положениями настоящего Федерального закона.</w:t>
      </w:r>
    </w:p>
    <w:p w:rsidR="00246188" w:rsidRDefault="00246188">
      <w:pPr>
        <w:pStyle w:val="FORMATTEXT"/>
        <w:ind w:firstLine="568"/>
        <w:jc w:val="both"/>
      </w:pPr>
      <w:r>
        <w:t xml:space="preserve"> </w:t>
      </w:r>
    </w:p>
    <w:p w:rsidR="00246188" w:rsidRDefault="00246188">
      <w:pPr>
        <w:pStyle w:val="FORMATTEXT"/>
        <w:ind w:firstLine="568"/>
        <w:jc w:val="both"/>
      </w:pPr>
      <w:r>
        <w:t xml:space="preserve">Технический регламент, разработанный в порядке, установленном настоящей статьей, принимается федеральным законом или постановлением Правительства Российской Федерации в порядке, установленном соответственно для принятия федеральных законов и постановлений Правительства Российской Федерации, в соответствии с положениями настоящего Федерального закона. </w:t>
      </w:r>
    </w:p>
    <w:p w:rsidR="00246188" w:rsidRDefault="00246188">
      <w:pPr>
        <w:pStyle w:val="FORMATTEXT"/>
        <w:ind w:firstLine="568"/>
        <w:jc w:val="both"/>
      </w:pPr>
      <w:r>
        <w:t>(Пункт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2. Разработчиком проекта технического регламента может быть любое лицо.</w:t>
      </w:r>
    </w:p>
    <w:p w:rsidR="00246188" w:rsidRDefault="00246188">
      <w:pPr>
        <w:pStyle w:val="FORMATTEXT"/>
        <w:ind w:firstLine="568"/>
        <w:jc w:val="both"/>
      </w:pPr>
      <w:r>
        <w:t xml:space="preserve"> </w:t>
      </w:r>
    </w:p>
    <w:p w:rsidR="00246188" w:rsidRDefault="00246188">
      <w:pPr>
        <w:pStyle w:val="FORMATTEXT"/>
        <w:ind w:firstLine="568"/>
        <w:jc w:val="both"/>
      </w:pPr>
      <w:r>
        <w:t>3. О разработке проекта технического регламента должно быть опубликовано уведомление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*9.3.1)</w:t>
      </w:r>
    </w:p>
    <w:p w:rsidR="00246188" w:rsidRDefault="00246188">
      <w:pPr>
        <w:pStyle w:val="FORMATTEXT"/>
        <w:ind w:firstLine="568"/>
        <w:jc w:val="both"/>
      </w:pPr>
      <w:r>
        <w:t xml:space="preserve"> </w:t>
      </w:r>
    </w:p>
    <w:p w:rsidR="00246188" w:rsidRDefault="00246188">
      <w:pPr>
        <w:pStyle w:val="FORMATTEXT"/>
        <w:ind w:firstLine="568"/>
        <w:jc w:val="both"/>
      </w:pPr>
      <w:r>
        <w:t>Уведомление о разработке проекта технического регламента должно содержать информацию о том, в отношении какой продукции или каких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будут устанавливаться разрабатываемые требования, с кратким изложением цели этого технического регламента, обоснованием необходимости его разработки и указанием тех разрабатываемых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данного технического регламента, и информацию о способе ознакомления с проектом технического регламента, наименование или фамилию, имя, отчество разработчика проекта данного технического регламента, почтовый адрес и при наличии адрес электронной почты, по которым должен осуществляться прием в письменной форме замечаний заинтересованных лиц (абзац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4. С момента опубликования уведомления о разработке проекта технического регламента соответствующий проект технического регламента должен быть доступен заинтересованным лицам для ознакомления. Разработчик обязан по требованию заинтересованного лица предоставить ему копию проекта технического регламента. Плата, взимаемая за предоставление данной копии, не может превышать затраты на ее изготовление.</w:t>
      </w:r>
    </w:p>
    <w:p w:rsidR="00246188" w:rsidRDefault="00246188">
      <w:pPr>
        <w:pStyle w:val="FORMATTEXT"/>
        <w:ind w:firstLine="568"/>
        <w:jc w:val="both"/>
      </w:pPr>
      <w:r>
        <w:lastRenderedPageBreak/>
        <w:t xml:space="preserve"> </w:t>
      </w:r>
    </w:p>
    <w:p w:rsidR="00246188" w:rsidRDefault="00246188">
      <w:pPr>
        <w:pStyle w:val="FORMATTEXT"/>
        <w:ind w:firstLine="568"/>
        <w:jc w:val="both"/>
      </w:pPr>
      <w:r>
        <w:t>Разработчик дорабатывает проект технического регламента с учетом полученных в письменной форме замечаний заинтересованных лиц, проводит публичное обсуждение проекта технического регламента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rsidR="00246188" w:rsidRDefault="00246188">
      <w:pPr>
        <w:pStyle w:val="FORMATTEXT"/>
        <w:ind w:firstLine="568"/>
        <w:jc w:val="both"/>
      </w:pPr>
      <w:r>
        <w:t xml:space="preserve"> </w:t>
      </w:r>
    </w:p>
    <w:p w:rsidR="00246188" w:rsidRDefault="00246188">
      <w:pPr>
        <w:pStyle w:val="FORMATTEXT"/>
        <w:ind w:firstLine="568"/>
        <w:jc w:val="both"/>
      </w:pPr>
      <w:r>
        <w:t>Разработчик обязан сохранять полученные в письменной форме замечания заинтересованных лиц до дня вступления в силу принимаемого соответствующим нормативным правовым актом технического регламента и предоставлять их депутатам Государственной Думы, представителям федеральных органов исполнительной власти и указанным в пункте 9 настоящей статьи экспертным комиссиям по техническому регулированию по их запросам.</w:t>
      </w:r>
    </w:p>
    <w:p w:rsidR="00246188" w:rsidRDefault="00246188">
      <w:pPr>
        <w:pStyle w:val="FORMATTEXT"/>
        <w:ind w:firstLine="568"/>
        <w:jc w:val="both"/>
      </w:pPr>
      <w:r>
        <w:t xml:space="preserve"> </w:t>
      </w:r>
    </w:p>
    <w:p w:rsidR="00246188" w:rsidRDefault="00246188">
      <w:pPr>
        <w:pStyle w:val="FORMATTEXT"/>
        <w:ind w:firstLine="568"/>
        <w:jc w:val="both"/>
      </w:pPr>
      <w:r>
        <w:t>Срок публичного обсуждения проекта технического регламента со дня опубликования уведомления о разработке проекта технического регламента до дня опубликования уведомления о завершении публичного обсуждения не может быть менее чем два месяца.</w:t>
      </w:r>
    </w:p>
    <w:p w:rsidR="00246188" w:rsidRDefault="00246188">
      <w:pPr>
        <w:pStyle w:val="FORMATTEXT"/>
        <w:ind w:firstLine="568"/>
        <w:jc w:val="both"/>
      </w:pPr>
      <w:r>
        <w:t xml:space="preserve"> </w:t>
      </w:r>
    </w:p>
    <w:p w:rsidR="00246188" w:rsidRDefault="00246188">
      <w:pPr>
        <w:pStyle w:val="FORMATTEXT"/>
        <w:ind w:firstLine="568"/>
        <w:jc w:val="both"/>
      </w:pPr>
      <w:r>
        <w:t>5. Уведомление о завершении публичного обсуждения проекта технического регламента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246188" w:rsidRDefault="00246188">
      <w:pPr>
        <w:pStyle w:val="FORMATTEXT"/>
        <w:ind w:firstLine="568"/>
        <w:jc w:val="both"/>
      </w:pPr>
      <w:r>
        <w:t xml:space="preserve"> </w:t>
      </w:r>
    </w:p>
    <w:p w:rsidR="00246188" w:rsidRDefault="00246188">
      <w:pPr>
        <w:pStyle w:val="FORMATTEXT"/>
        <w:ind w:firstLine="568"/>
        <w:jc w:val="both"/>
      </w:pPr>
      <w:r>
        <w:t>Уведомление о завершении публичного обсуждения проекта технического регламента должно включать в себя информацию о способе ознакомления с проектом технического регламента и перечнем полученных в письменной форме замечаний заинтересованных лиц, а также наименование или фамилию, имя, отчество разработчика проекта технического регламента, почтовый адрес и при наличии адрес электронной почты, по которым с разработчиком может быть осуществлена связь.</w:t>
      </w:r>
    </w:p>
    <w:p w:rsidR="00246188" w:rsidRDefault="00246188">
      <w:pPr>
        <w:pStyle w:val="FORMATTEXT"/>
        <w:ind w:firstLine="568"/>
        <w:jc w:val="both"/>
      </w:pPr>
      <w:r>
        <w:t xml:space="preserve"> </w:t>
      </w:r>
    </w:p>
    <w:p w:rsidR="00246188" w:rsidRDefault="00246188">
      <w:pPr>
        <w:pStyle w:val="FORMATTEXT"/>
        <w:ind w:firstLine="568"/>
        <w:jc w:val="both"/>
      </w:pPr>
      <w:r>
        <w:t>Со дня опубликования уведомления о завершении публичного обсуждения проекта технического регламента доработанный проект технического регламента и перечень полученных в письменной форме замечаний заинтересованных лиц должны быть доступны заинтересованным лицам для ознакомления.</w:t>
      </w:r>
    </w:p>
    <w:p w:rsidR="00246188" w:rsidRDefault="00246188">
      <w:pPr>
        <w:pStyle w:val="FORMATTEXT"/>
        <w:ind w:firstLine="568"/>
        <w:jc w:val="both"/>
      </w:pPr>
      <w:r>
        <w:t xml:space="preserve"> </w:t>
      </w:r>
    </w:p>
    <w:p w:rsidR="00246188" w:rsidRDefault="00246188">
      <w:pPr>
        <w:pStyle w:val="FORMATTEXT"/>
        <w:ind w:firstLine="568"/>
        <w:jc w:val="both"/>
      </w:pPr>
      <w:r>
        <w:t>6. Федеральный орган исполнительной власти по техническому регулированию обязан опубликовывать в своем печатном издании уведомления о разработке проекта технического регламента и завершении публичного обсуждения этого проекта в течение десяти дней с момента оплаты опубликования уведомлений. Порядок опубликования уведомлений и размер платы за их опубликование устанавливаются Правительством Российской Федерации. *9.6)</w:t>
      </w:r>
    </w:p>
    <w:p w:rsidR="00246188" w:rsidRDefault="00246188">
      <w:pPr>
        <w:pStyle w:val="FORMATTEXT"/>
        <w:ind w:firstLine="568"/>
        <w:jc w:val="both"/>
      </w:pPr>
      <w:r>
        <w:t xml:space="preserve"> </w:t>
      </w:r>
    </w:p>
    <w:p w:rsidR="00246188" w:rsidRDefault="00246188">
      <w:pPr>
        <w:pStyle w:val="FORMATTEXT"/>
        <w:ind w:firstLine="568"/>
        <w:jc w:val="both"/>
      </w:pPr>
      <w:r>
        <w:t>7. Внесение субъектом права законодательной инициативы проекта федерального закона о техническом регламенте в Государственную Думу осуществляется при наличии следующих документов:</w:t>
      </w:r>
    </w:p>
    <w:p w:rsidR="00246188" w:rsidRDefault="00246188">
      <w:pPr>
        <w:pStyle w:val="FORMATTEXT"/>
        <w:ind w:firstLine="568"/>
        <w:jc w:val="both"/>
      </w:pPr>
      <w:r>
        <w:t xml:space="preserve"> </w:t>
      </w:r>
    </w:p>
    <w:p w:rsidR="00246188" w:rsidRDefault="00246188">
      <w:pPr>
        <w:pStyle w:val="FORMATTEXT"/>
        <w:ind w:firstLine="568"/>
        <w:jc w:val="both"/>
      </w:pPr>
      <w:r>
        <w:t xml:space="preserve">обоснование необходимости принятия федерального закона о техническом регламенте с указанием тех требований, которые отличаются от положений соответствующих международных стандартов или обязательных требований, </w:t>
      </w:r>
      <w:r>
        <w:lastRenderedPageBreak/>
        <w:t>действующих на территории Российской Федерации в момент разработки проекта технического регламента;</w:t>
      </w:r>
    </w:p>
    <w:p w:rsidR="00246188" w:rsidRDefault="00246188">
      <w:pPr>
        <w:pStyle w:val="FORMATTEXT"/>
        <w:ind w:firstLine="568"/>
        <w:jc w:val="both"/>
      </w:pPr>
      <w:r>
        <w:t xml:space="preserve"> </w:t>
      </w:r>
    </w:p>
    <w:p w:rsidR="00246188" w:rsidRDefault="00246188">
      <w:pPr>
        <w:pStyle w:val="FORMATTEXT"/>
        <w:ind w:firstLine="568"/>
        <w:jc w:val="both"/>
      </w:pPr>
      <w:r>
        <w:t>финансово-экономическое обоснование принятия федерального закона о техническом регламенте;</w:t>
      </w:r>
    </w:p>
    <w:p w:rsidR="00246188" w:rsidRDefault="00246188">
      <w:pPr>
        <w:pStyle w:val="FORMATTEXT"/>
        <w:ind w:firstLine="568"/>
        <w:jc w:val="both"/>
      </w:pPr>
      <w:r>
        <w:t xml:space="preserve"> </w:t>
      </w:r>
    </w:p>
    <w:p w:rsidR="00246188" w:rsidRDefault="00246188">
      <w:pPr>
        <w:pStyle w:val="FORMATTEXT"/>
        <w:ind w:firstLine="568"/>
        <w:jc w:val="both"/>
      </w:pPr>
      <w:r>
        <w:t>документы, подтверждающие опубликование уведомления о разработке проекта технического регламента в соответствии с пунктом 3 настоящей статьи;</w:t>
      </w:r>
    </w:p>
    <w:p w:rsidR="00246188" w:rsidRDefault="00246188">
      <w:pPr>
        <w:pStyle w:val="FORMATTEXT"/>
        <w:ind w:firstLine="568"/>
        <w:jc w:val="both"/>
      </w:pPr>
      <w:r>
        <w:t xml:space="preserve"> </w:t>
      </w:r>
    </w:p>
    <w:p w:rsidR="00246188" w:rsidRDefault="00246188">
      <w:pPr>
        <w:pStyle w:val="FORMATTEXT"/>
        <w:ind w:firstLine="568"/>
        <w:jc w:val="both"/>
      </w:pPr>
      <w:r>
        <w:t>документы, подтверждающие опубликование уведомления о завершении публичного обсуждения проекта технического регламента в соответствии с пунктом 5 настоящей статьи;</w:t>
      </w:r>
    </w:p>
    <w:p w:rsidR="00246188" w:rsidRDefault="00246188">
      <w:pPr>
        <w:pStyle w:val="FORMATTEXT"/>
        <w:ind w:firstLine="568"/>
        <w:jc w:val="both"/>
      </w:pPr>
      <w:r>
        <w:t xml:space="preserve"> </w:t>
      </w:r>
    </w:p>
    <w:p w:rsidR="00246188" w:rsidRDefault="00246188">
      <w:pPr>
        <w:pStyle w:val="FORMATTEXT"/>
        <w:ind w:firstLine="568"/>
        <w:jc w:val="both"/>
      </w:pPr>
      <w:r>
        <w:t>перечень полученных в письменной форме замечаний заинтересованных лиц, указанный в пункте 4 настоящей статьи.</w:t>
      </w:r>
    </w:p>
    <w:p w:rsidR="00246188" w:rsidRDefault="00246188">
      <w:pPr>
        <w:pStyle w:val="FORMATTEXT"/>
        <w:ind w:firstLine="568"/>
        <w:jc w:val="both"/>
      </w:pPr>
      <w:r>
        <w:t xml:space="preserve"> </w:t>
      </w:r>
    </w:p>
    <w:p w:rsidR="00246188" w:rsidRDefault="00246188">
      <w:pPr>
        <w:pStyle w:val="FORMATTEXT"/>
        <w:ind w:firstLine="568"/>
        <w:jc w:val="both"/>
      </w:pPr>
      <w:r>
        <w:t>Внесенный в Государственную Думу проект федерального закона о техническом регламенте с приложением документов, указанных в настоящем пункте, направляется Государственной Думой в Правительство Российской Федерации. На проект федерального закона о техническом регламенте Правительство Российской Федерации в течение девяноста дней направляет в Государственную Думу отзыв, подготовленный с учетом заключения экспертной комиссии по техническому регулированию. Проект федерального закона о техническом регламенте может быть рассмотрен Государственной Думой в первом чтении без отзыва Правительства Российской Федерации в случае, если отзыв Правительства Российской Федерации не был представлен в Государственную Думу в указанный срок (абзац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8. Проект федерального закона о техническом регламенте, принятый Государственной Думой в первом чтении, публикуется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246188" w:rsidRDefault="00246188">
      <w:pPr>
        <w:pStyle w:val="FORMATTEXT"/>
        <w:ind w:firstLine="568"/>
        <w:jc w:val="both"/>
      </w:pPr>
      <w:r>
        <w:t xml:space="preserve"> </w:t>
      </w:r>
    </w:p>
    <w:p w:rsidR="00246188" w:rsidRDefault="00246188">
      <w:pPr>
        <w:pStyle w:val="FORMATTEXT"/>
        <w:ind w:firstLine="568"/>
        <w:jc w:val="both"/>
      </w:pPr>
      <w:r>
        <w:t>Поправки к принятому в первом чтении проекту федерального закона о техническом регламенте после окончания срока их подачи публикуются в информационной системе общего пользования в электронно-цифровой форме не позднее чем за месяц до рассмотрения Государственной Думой проекта федерального закона о техническом регламенте во втором чтении.</w:t>
      </w:r>
    </w:p>
    <w:p w:rsidR="00246188" w:rsidRDefault="00246188">
      <w:pPr>
        <w:pStyle w:val="FORMATTEXT"/>
        <w:ind w:firstLine="568"/>
        <w:jc w:val="both"/>
      </w:pPr>
      <w:r>
        <w:t xml:space="preserve"> </w:t>
      </w:r>
    </w:p>
    <w:p w:rsidR="00246188" w:rsidRDefault="00246188">
      <w:pPr>
        <w:pStyle w:val="FORMATTEXT"/>
        <w:ind w:firstLine="568"/>
        <w:jc w:val="both"/>
      </w:pPr>
      <w:r>
        <w:t>Федеральный орган исполнительной власти по техническому регулированию обязан опубликовать в своем печатном издании проект федерального закона о техническом регламенте в течение десяти дней с момента оплаты его опубликования. Порядок опубликования проекта федерального закона о техническом регламенте и размер платы за его опубликование устанавливаются Правительством Российской Федерации.</w:t>
      </w:r>
    </w:p>
    <w:p w:rsidR="00246188" w:rsidRDefault="00246188">
      <w:pPr>
        <w:pStyle w:val="FORMATTEXT"/>
        <w:ind w:firstLine="568"/>
        <w:jc w:val="both"/>
      </w:pPr>
      <w:r>
        <w:t xml:space="preserve"> </w:t>
      </w:r>
    </w:p>
    <w:p w:rsidR="00246188" w:rsidRDefault="00246188">
      <w:pPr>
        <w:pStyle w:val="FORMATTEXT"/>
        <w:ind w:firstLine="568"/>
        <w:jc w:val="both"/>
      </w:pPr>
      <w:r>
        <w:t xml:space="preserve">Проект федерального закона о техническом регламенте, подготовленный ко второму чтению, направляется Государственной Думой в Правительство Российской Федерации. На проект федерального закона о техническом регламенте Правительство Российской Федерации в течение шестидесяти дней направляет в Государственную Думу отзыв, подготовленный с учетом заключения экспертной комиссии по техническому </w:t>
      </w:r>
      <w:r>
        <w:lastRenderedPageBreak/>
        <w:t>регулированию. Проект федерального закона о техническом регламенте может быть рассмотрен Государственной Думой во втором чтении без отзыва Правительства Российской Федерации в случае, если отзыв Правительства Российской Федерации не был представлен в Государственную Думу в указанный срок (абзац в редакции, введенной в действие с 22 мая 2007 года Федеральным законом от 1 мая 2007 года N 65-ФЗ; в редакции, введенной в действие с 4 августа 2009 года Федеральным законом от 18 июля 2009 года N 189-ФЗ,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8_1. Проект постановления Правительства Российской Федерации о техническом регламенте, разработанный в установленном пунктами 2-6 настоящей статьи порядке и подготовленный к рассмотрению на заседании Правительства Российской Федерации, не позднее чем за тридцать дней до дня его рассмотрения направляется на экспертизу в соответствующую экспертную комиссию по техническому регулированию, которая создана и осуществляет свою деятельность в порядке, установленном пунктом 9 настоящей статьи. Проект постановления Правительства Российской Федерации о техническом регламенте рассматривается на заседании Правительства Российской Федерации с учетом заключения соответствующей экспертной комиссии по техническому регулированию.</w:t>
      </w:r>
    </w:p>
    <w:p w:rsidR="00246188" w:rsidRDefault="00246188">
      <w:pPr>
        <w:pStyle w:val="FORMATTEXT"/>
        <w:ind w:firstLine="568"/>
        <w:jc w:val="both"/>
      </w:pPr>
      <w:r>
        <w:t xml:space="preserve"> </w:t>
      </w:r>
    </w:p>
    <w:p w:rsidR="00246188" w:rsidRDefault="00246188">
      <w:pPr>
        <w:pStyle w:val="FORMATTEXT"/>
        <w:ind w:firstLine="568"/>
        <w:jc w:val="both"/>
      </w:pPr>
      <w:r>
        <w:t xml:space="preserve">Проект постановления Правительства Российской Федерации о техническом регламенте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не позднее чем за тридцать дней до дня его рассмотрения на заседании Правительства Российской Федерации. Порядок опубликования и размещения указанного проекта постановления устанавливается Правительством Российской Федерации. </w:t>
      </w:r>
    </w:p>
    <w:p w:rsidR="00246188" w:rsidRDefault="00246188">
      <w:pPr>
        <w:pStyle w:val="FORMATTEXT"/>
        <w:ind w:firstLine="568"/>
        <w:jc w:val="both"/>
      </w:pPr>
      <w:r>
        <w:t>(Пункт дополнительно включен с 22 мая 2007 года Федеральным законом от 1 мая 2007 года N 65-ФЗ)</w:t>
      </w:r>
    </w:p>
    <w:p w:rsidR="00246188" w:rsidRDefault="00246188">
      <w:pPr>
        <w:pStyle w:val="FORMATTEXT"/>
        <w:ind w:firstLine="568"/>
        <w:jc w:val="both"/>
      </w:pPr>
      <w:r>
        <w:t xml:space="preserve"> </w:t>
      </w:r>
    </w:p>
    <w:p w:rsidR="00246188" w:rsidRDefault="00246188">
      <w:pPr>
        <w:pStyle w:val="FORMATTEXT"/>
        <w:ind w:firstLine="568"/>
        <w:jc w:val="both"/>
      </w:pPr>
      <w:r>
        <w:t>9. Экспертиза проектов технических регламентов осуществляется экспертными комиссиями по техническому регулированию, в состав которых на паритетных началах включаются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Порядок создания и деятельности экспертных комиссий по техническому регулированию утверждается Правительством Российской Федерации. Федеральным органом исполнительной власти по техническому регулированию утверждается персональный состав экспертных комиссий по техническому регулированию и осуществляется обеспечение их деятельности. Заседания экспертных комиссий по техническому регулированию являются открытыми. *9.9.1)</w:t>
      </w:r>
    </w:p>
    <w:p w:rsidR="00246188" w:rsidRDefault="00246188">
      <w:pPr>
        <w:pStyle w:val="FORMATTEXT"/>
        <w:ind w:firstLine="568"/>
        <w:jc w:val="both"/>
      </w:pPr>
      <w:r>
        <w:t xml:space="preserve"> </w:t>
      </w:r>
    </w:p>
    <w:p w:rsidR="00246188" w:rsidRDefault="00246188">
      <w:pPr>
        <w:pStyle w:val="FORMATTEXT"/>
        <w:ind w:firstLine="568"/>
        <w:jc w:val="both"/>
      </w:pPr>
      <w:r>
        <w:t>Заключения экспертных комиссий по техническому регулированию подлежат обязательному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Порядок опубликования таких заключений и размер платы за их опубликование устанавливаются Правительством Российской Федерации.</w:t>
      </w:r>
    </w:p>
    <w:p w:rsidR="00246188" w:rsidRDefault="00246188">
      <w:pPr>
        <w:pStyle w:val="FORMATTEXT"/>
        <w:ind w:firstLine="568"/>
        <w:jc w:val="both"/>
      </w:pPr>
      <w:r>
        <w:t xml:space="preserve"> </w:t>
      </w:r>
    </w:p>
    <w:p w:rsidR="00246188" w:rsidRDefault="00246188">
      <w:pPr>
        <w:pStyle w:val="FORMATTEXT"/>
        <w:ind w:firstLine="568"/>
        <w:jc w:val="both"/>
      </w:pPr>
      <w:r>
        <w:t xml:space="preserve">10. В случае несоответствия технического регламента интересам национальной экономики, развитию материально-технической базы и уровню научно-технического развития, а также международным нормам и правилам, введенным в действие в </w:t>
      </w:r>
      <w:r>
        <w:lastRenderedPageBreak/>
        <w:t>Российской Федерации в установленном порядке,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технический регламент или отмены технического регламента (абзац дополнен с 22 мая 2007 года Федеральным законом от 1 мая 2007 года N 65-ФЗ; в редакции, введенной в действие с 11 января 2010 года Федеральным законом от 30 декабря 2009 года N 385-ФЗ,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Внесение изменений и дополнений в технический регламент или его отмена осуществляется в порядке, предусмотренном настоящей статьей и статьей 10 настоящего Федерального закона в части разработки и принятия технических регламентов.</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9</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9_1. Порядок разработки, принятия, изменения и отмены технического регламента, принимаемого нормативным правовым актом федерального органа исполнительной власти по техническому регулированию*9_1) </w:t>
      </w:r>
    </w:p>
    <w:p w:rsidR="00246188" w:rsidRDefault="00246188">
      <w:pPr>
        <w:pStyle w:val="FORMATTEXT"/>
        <w:ind w:firstLine="568"/>
        <w:jc w:val="both"/>
      </w:pPr>
      <w:r>
        <w:t>1. В соответствии с поручениями Президента Российской Федерации или Правительства Российской Федерации технический регламент может быть принят нормативным правовым актом федерального органа исполнительной власти по техническому регулированию. Такой технический регламент разрабатывается в порядке, установленном пунктами 2-6 статьи 9 настоящего Федерального закона и настоящей статьей, и принимается в порядке, установленном для принятия нормативных правовых актов федеральных органов исполнительной власти (пункт в редакции, введенной в действие с 25 октября 2011 года Федеральным законом от 21 июля 2011 года N 255-ФЗ, - см. предыдущую редакцию).*9_1.1)</w:t>
      </w:r>
    </w:p>
    <w:p w:rsidR="00246188" w:rsidRDefault="00246188">
      <w:pPr>
        <w:pStyle w:val="FORMATTEXT"/>
        <w:ind w:firstLine="568"/>
        <w:jc w:val="both"/>
      </w:pPr>
      <w:r>
        <w:t xml:space="preserve"> </w:t>
      </w:r>
    </w:p>
    <w:p w:rsidR="00246188" w:rsidRDefault="00246188">
      <w:pPr>
        <w:pStyle w:val="FORMATTEXT"/>
        <w:ind w:firstLine="568"/>
        <w:jc w:val="both"/>
      </w:pPr>
      <w:r>
        <w:t>2. Проект технического регламента, принимаемый в форме нормативного правового акта федерального органа исполнительной власти по техническому регулированию, представляется разработчиком в федеральный орган исполнительной власти по техническому регулированию для принятия при наличии следующих документов:</w:t>
      </w:r>
    </w:p>
    <w:p w:rsidR="00246188" w:rsidRDefault="00246188">
      <w:pPr>
        <w:pStyle w:val="FORMATTEXT"/>
        <w:ind w:firstLine="568"/>
        <w:jc w:val="both"/>
      </w:pPr>
      <w:r>
        <w:t xml:space="preserve"> </w:t>
      </w:r>
    </w:p>
    <w:p w:rsidR="00246188" w:rsidRDefault="00246188">
      <w:pPr>
        <w:pStyle w:val="FORMATTEXT"/>
        <w:ind w:firstLine="568"/>
        <w:jc w:val="both"/>
      </w:pPr>
      <w:r>
        <w:t>обоснование необходимости принятия технического регламента с указанием требований, которые отличаются от положений соответствующих международных стандартов или обязательных требований, действующих на территории Российской Федерации в момент разработки проекта технического регламента;</w:t>
      </w:r>
    </w:p>
    <w:p w:rsidR="00246188" w:rsidRDefault="00246188">
      <w:pPr>
        <w:pStyle w:val="FORMATTEXT"/>
        <w:ind w:firstLine="568"/>
        <w:jc w:val="both"/>
      </w:pPr>
      <w:r>
        <w:t xml:space="preserve"> </w:t>
      </w:r>
    </w:p>
    <w:p w:rsidR="00246188" w:rsidRDefault="00246188">
      <w:pPr>
        <w:pStyle w:val="FORMATTEXT"/>
        <w:ind w:firstLine="568"/>
        <w:jc w:val="both"/>
      </w:pPr>
      <w:r>
        <w:t>финансово-экономическое обоснование принятия технического регламента;</w:t>
      </w:r>
    </w:p>
    <w:p w:rsidR="00246188" w:rsidRDefault="00246188">
      <w:pPr>
        <w:pStyle w:val="FORMATTEXT"/>
        <w:ind w:firstLine="568"/>
        <w:jc w:val="both"/>
      </w:pPr>
      <w:r>
        <w:t xml:space="preserve"> </w:t>
      </w:r>
    </w:p>
    <w:p w:rsidR="00246188" w:rsidRDefault="00246188">
      <w:pPr>
        <w:pStyle w:val="FORMATTEXT"/>
        <w:ind w:firstLine="568"/>
        <w:jc w:val="both"/>
      </w:pPr>
      <w:r>
        <w:t>документы, подтверждающие опубликование уведомления о разработке проекта технического регламента в соответствии с пунктом 3 статьи 9 настоящего Федерального закона;</w:t>
      </w:r>
    </w:p>
    <w:p w:rsidR="00246188" w:rsidRDefault="00246188">
      <w:pPr>
        <w:pStyle w:val="FORMATTEXT"/>
        <w:ind w:firstLine="568"/>
        <w:jc w:val="both"/>
      </w:pPr>
      <w:r>
        <w:t xml:space="preserve"> </w:t>
      </w:r>
    </w:p>
    <w:p w:rsidR="00246188" w:rsidRDefault="00246188">
      <w:pPr>
        <w:pStyle w:val="FORMATTEXT"/>
        <w:ind w:firstLine="568"/>
        <w:jc w:val="both"/>
      </w:pPr>
      <w:r>
        <w:t>документы, подтверждающие опубликование уведомления о завершении публичного обсуждения проекта технического регламента в соответствии с пунктом 5 статьи 9 настоящего Федерального закона;</w:t>
      </w:r>
    </w:p>
    <w:p w:rsidR="00246188" w:rsidRDefault="00246188">
      <w:pPr>
        <w:pStyle w:val="FORMATTEXT"/>
        <w:ind w:firstLine="568"/>
        <w:jc w:val="both"/>
      </w:pPr>
      <w:r>
        <w:t xml:space="preserve"> </w:t>
      </w:r>
    </w:p>
    <w:p w:rsidR="00246188" w:rsidRDefault="00246188">
      <w:pPr>
        <w:pStyle w:val="FORMATTEXT"/>
        <w:ind w:firstLine="568"/>
        <w:jc w:val="both"/>
      </w:pPr>
      <w:r>
        <w:t>перечень полученных в письменной форме замечаний заинтересованных лиц.</w:t>
      </w:r>
    </w:p>
    <w:p w:rsidR="00246188" w:rsidRDefault="00246188">
      <w:pPr>
        <w:pStyle w:val="FORMATTEXT"/>
        <w:ind w:firstLine="568"/>
        <w:jc w:val="both"/>
      </w:pPr>
      <w:r>
        <w:t xml:space="preserve"> </w:t>
      </w:r>
    </w:p>
    <w:p w:rsidR="00246188" w:rsidRDefault="00246188">
      <w:pPr>
        <w:pStyle w:val="FORMATTEXT"/>
        <w:ind w:firstLine="568"/>
        <w:jc w:val="both"/>
      </w:pPr>
      <w:r>
        <w:t xml:space="preserve">3. Представленный в федеральный орган исполнительной власти по техническому </w:t>
      </w:r>
      <w:r>
        <w:lastRenderedPageBreak/>
        <w:t>регулированию проект технического регламента с документами, указанными в пункте 2 настоящей статьи, направляется указанным органом на экспертизу в экспертную комиссию по техническому регулированию, созданную в соответствии с пунктом 9 статьи 9 настоящего Федерального закона.</w:t>
      </w:r>
    </w:p>
    <w:p w:rsidR="00246188" w:rsidRDefault="00246188">
      <w:pPr>
        <w:pStyle w:val="FORMATTEXT"/>
        <w:ind w:firstLine="568"/>
        <w:jc w:val="both"/>
      </w:pPr>
      <w:r>
        <w:t xml:space="preserve"> </w:t>
      </w:r>
    </w:p>
    <w:p w:rsidR="00246188" w:rsidRDefault="00246188">
      <w:pPr>
        <w:pStyle w:val="FORMATTEXT"/>
        <w:ind w:firstLine="568"/>
        <w:jc w:val="both"/>
      </w:pPr>
      <w:r>
        <w:t>4. Заключение экспертной комиссии по техническому регулированию о возможности принятия технического регламента готовится в течение тридцати дней со дня поступления проекта технического регламента с указанными в пункте 2 настоящей статьи документами в федеральный орган исполнительной власти по техническому регулированию и должно быть опубликовано в печатном издании федерального органа исполнительной власти по техническому регулированию и размещено в информационной системе общего пользования в электронно-цифровой форме.</w:t>
      </w:r>
    </w:p>
    <w:p w:rsidR="00246188" w:rsidRDefault="00246188">
      <w:pPr>
        <w:pStyle w:val="FORMATTEXT"/>
        <w:ind w:firstLine="568"/>
        <w:jc w:val="both"/>
      </w:pPr>
      <w:r>
        <w:t xml:space="preserve"> </w:t>
      </w:r>
    </w:p>
    <w:p w:rsidR="00246188" w:rsidRDefault="00246188">
      <w:pPr>
        <w:pStyle w:val="FORMATTEXT"/>
        <w:ind w:firstLine="568"/>
        <w:jc w:val="both"/>
      </w:pPr>
      <w:r>
        <w:t>Порядок опубликования таких заключений и размер платы за их опубликование устанавливаются Правительством Российской Федерации.</w:t>
      </w:r>
    </w:p>
    <w:p w:rsidR="00246188" w:rsidRDefault="00246188">
      <w:pPr>
        <w:pStyle w:val="FORMATTEXT"/>
        <w:ind w:firstLine="568"/>
        <w:jc w:val="both"/>
      </w:pPr>
      <w:r>
        <w:t xml:space="preserve"> </w:t>
      </w:r>
    </w:p>
    <w:p w:rsidR="00246188" w:rsidRDefault="00246188">
      <w:pPr>
        <w:pStyle w:val="FORMATTEXT"/>
        <w:ind w:firstLine="568"/>
        <w:jc w:val="both"/>
      </w:pPr>
      <w:r>
        <w:t>5. На основании заключения экспертной комиссии по техническому регулированию о возможности принятия технического регламента федеральный орган исполнительной власти по техническому регулированию в течение десяти дней со дня поступления такого заключения принимает решение о принятии технического регламента или об отклонении его проекта. Отклоненный проект технического регламента с заключением экспертной комиссии по техническому регулированию должен быть возвращен разработчику в течение пяти дней со дня принятия решения об отклонении проекта технического регламента.</w:t>
      </w:r>
    </w:p>
    <w:p w:rsidR="00246188" w:rsidRDefault="00246188">
      <w:pPr>
        <w:pStyle w:val="FORMATTEXT"/>
        <w:ind w:firstLine="568"/>
        <w:jc w:val="both"/>
      </w:pPr>
      <w:r>
        <w:t xml:space="preserve"> </w:t>
      </w:r>
    </w:p>
    <w:p w:rsidR="00246188" w:rsidRDefault="00246188">
      <w:pPr>
        <w:pStyle w:val="FORMATTEXT"/>
        <w:ind w:firstLine="568"/>
        <w:jc w:val="both"/>
      </w:pPr>
      <w:r>
        <w:t>6. Принятый технический регламент должен быть опубликован в печатном издании федерального органа исполнительной власти по техническому регулированию и размещен в информационной системе общего пользования в электронно-цифровой форме. Порядок опубликования и размещения утверждается федеральным органом исполнительной власти по техническому регулированию.</w:t>
      </w:r>
    </w:p>
    <w:p w:rsidR="00246188" w:rsidRDefault="00246188">
      <w:pPr>
        <w:pStyle w:val="FORMATTEXT"/>
        <w:ind w:firstLine="568"/>
        <w:jc w:val="both"/>
      </w:pPr>
      <w:r>
        <w:t xml:space="preserve"> </w:t>
      </w:r>
    </w:p>
    <w:p w:rsidR="00246188" w:rsidRDefault="00246188">
      <w:pPr>
        <w:pStyle w:val="FORMATTEXT"/>
        <w:ind w:firstLine="568"/>
        <w:jc w:val="both"/>
      </w:pPr>
      <w:r>
        <w:t>7. Федеральный орган исполнительной власти по техническому регулированию обеспечивает в информационной системе общего пользования в электронно-цифровой форме доступ на безвозмездной основе к принятым техническим регламентам.</w:t>
      </w:r>
    </w:p>
    <w:p w:rsidR="00246188" w:rsidRDefault="00246188">
      <w:pPr>
        <w:pStyle w:val="FORMATTEXT"/>
        <w:ind w:firstLine="568"/>
        <w:jc w:val="both"/>
      </w:pPr>
      <w:r>
        <w:t xml:space="preserve"> </w:t>
      </w:r>
    </w:p>
    <w:p w:rsidR="00246188" w:rsidRDefault="00246188">
      <w:pPr>
        <w:pStyle w:val="FORMATTEXT"/>
        <w:ind w:firstLine="568"/>
        <w:jc w:val="both"/>
      </w:pPr>
      <w:r>
        <w:t>8. Принятые нормативным правовым актом федерального органа исполнительной власти по техническому регулированию технические регламенты подлежат государственной регистрации в установленном порядке.</w:t>
      </w:r>
    </w:p>
    <w:p w:rsidR="00246188" w:rsidRDefault="00246188">
      <w:pPr>
        <w:pStyle w:val="FORMATTEXT"/>
        <w:ind w:firstLine="568"/>
        <w:jc w:val="both"/>
      </w:pPr>
      <w:r>
        <w:t xml:space="preserve"> </w:t>
      </w:r>
    </w:p>
    <w:p w:rsidR="00246188" w:rsidRDefault="00246188">
      <w:pPr>
        <w:pStyle w:val="FORMATTEXT"/>
        <w:ind w:firstLine="568"/>
        <w:jc w:val="both"/>
      </w:pPr>
      <w:r>
        <w:t xml:space="preserve">9. Внесение изменений в технический регламент или его отмена осуществляется в порядке, предусмотренном настоящей статьей и статьей 10 настоящего Федерального закона в части разработки и принятия технических регламентов. </w:t>
      </w:r>
    </w:p>
    <w:p w:rsidR="00246188" w:rsidRDefault="00246188">
      <w:pPr>
        <w:pStyle w:val="FORMATTEXT"/>
        <w:ind w:firstLine="568"/>
        <w:jc w:val="both"/>
      </w:pPr>
      <w:r>
        <w:t xml:space="preserve">(Статья дополнительно включена с 11 января 2010 года Федеральным законом от 30 декабря 2009 года N 385-ФЗ) </w:t>
      </w:r>
    </w:p>
    <w:p w:rsidR="00246188" w:rsidRDefault="00246188">
      <w:pPr>
        <w:pStyle w:val="FORMATTEXT"/>
        <w:jc w:val="both"/>
      </w:pPr>
      <w:r>
        <w:t xml:space="preserve">            </w:t>
      </w:r>
    </w:p>
    <w:p w:rsidR="00246188" w:rsidRDefault="00246188">
      <w:pPr>
        <w:pStyle w:val="COMMENT"/>
        <w:ind w:firstLine="568"/>
        <w:jc w:val="both"/>
      </w:pPr>
      <w:r>
        <w:t>Комментарий к статье 9_1</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10. Особый порядок разработки и принятия технических регламентов</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lastRenderedPageBreak/>
        <w:t>1. В исключительных случаях при возникновении обстоятельств, приводящих к непосредственной угрозе жизни или здоровью граждан, окружающей среде, жизни или здоровью животных и растений, и в случаях, если для обеспечения безопасности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необходимо незамедлительное принятие соответствующего нормативного правового акта о техническом регламенте, Президент Российской Федерации вправе издать технический регламент без его публичного обсуждения (пункт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2. Пункт утратил силу с 25 октября 2011 года - Федеральный закон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3. Пункт утратил силу с 22 мая 2007 года - Федеральный закон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4. Со дня вступления в силу федерального закона о техническом регламенте соответствующий технический регламент, изданный указом Президента Российской Федерации,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утрачивает силу (пункт в редакции, введенной в действие с 11 января 2010 года Федеральным законом от 30 декабря 2009 года N 385-ФЗ, - см. предыдущую редакцию).</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10</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w:t>
      </w:r>
    </w:p>
    <w:p w:rsidR="00246188" w:rsidRDefault="00246188">
      <w:pPr>
        <w:pStyle w:val="HEADERTEXT"/>
        <w:jc w:val="center"/>
        <w:rPr>
          <w:b/>
          <w:bCs/>
          <w:color w:val="000001"/>
        </w:rPr>
      </w:pPr>
      <w:r>
        <w:rPr>
          <w:b/>
          <w:bCs/>
          <w:color w:val="000001"/>
        </w:rPr>
        <w:t xml:space="preserve">ГЛАВА 3. СТАНДАРТИЗАЦИЯ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11. Цели стандартизации *11)</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Целями стандартизации являются:</w:t>
      </w:r>
    </w:p>
    <w:p w:rsidR="00246188" w:rsidRDefault="00246188">
      <w:pPr>
        <w:pStyle w:val="FORMATTEXT"/>
        <w:ind w:firstLine="568"/>
        <w:jc w:val="both"/>
      </w:pPr>
      <w:r>
        <w:t xml:space="preserve"> </w:t>
      </w:r>
    </w:p>
    <w:p w:rsidR="00246188" w:rsidRDefault="00246188">
      <w:pPr>
        <w:pStyle w:val="FORMATTEXT"/>
        <w:ind w:firstLine="568"/>
        <w:jc w:val="both"/>
      </w:pPr>
      <w:r>
        <w:t>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повышение уровня экологической безопасности, безопасности жизни и здоровья животных и растений;</w:t>
      </w:r>
    </w:p>
    <w:p w:rsidR="00246188" w:rsidRDefault="00246188">
      <w:pPr>
        <w:pStyle w:val="FORMATTEXT"/>
        <w:ind w:firstLine="568"/>
        <w:jc w:val="both"/>
      </w:pPr>
      <w:r>
        <w:t xml:space="preserve"> </w:t>
      </w:r>
    </w:p>
    <w:p w:rsidR="00246188" w:rsidRDefault="00246188">
      <w:pPr>
        <w:pStyle w:val="FORMATTEXT"/>
        <w:ind w:firstLine="568"/>
        <w:jc w:val="both"/>
      </w:pPr>
      <w:r>
        <w:t xml:space="preserve">обеспечение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 </w:t>
      </w:r>
    </w:p>
    <w:p w:rsidR="00246188" w:rsidRDefault="00246188">
      <w:pPr>
        <w:pStyle w:val="FORMATTEXT"/>
        <w:ind w:firstLine="568"/>
        <w:jc w:val="both"/>
      </w:pPr>
    </w:p>
    <w:p w:rsidR="00246188" w:rsidRDefault="00246188">
      <w:pPr>
        <w:pStyle w:val="FORMATTEXT"/>
        <w:ind w:firstLine="568"/>
        <w:jc w:val="both"/>
      </w:pPr>
      <w:r>
        <w:lastRenderedPageBreak/>
        <w:t>содействие соблюдению требований технических регламентов;</w:t>
      </w:r>
    </w:p>
    <w:p w:rsidR="00246188" w:rsidRDefault="00246188">
      <w:pPr>
        <w:pStyle w:val="FORMATTEXT"/>
        <w:ind w:firstLine="568"/>
        <w:jc w:val="both"/>
      </w:pPr>
      <w:r>
        <w:t xml:space="preserve"> </w:t>
      </w:r>
    </w:p>
    <w:p w:rsidR="00246188" w:rsidRDefault="00246188">
      <w:pPr>
        <w:pStyle w:val="FORMATTEXT"/>
        <w:ind w:firstLine="568"/>
        <w:jc w:val="both"/>
      </w:pPr>
      <w:r>
        <w:t xml:space="preserve">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 </w:t>
      </w:r>
    </w:p>
    <w:p w:rsidR="00246188" w:rsidRDefault="00246188">
      <w:pPr>
        <w:pStyle w:val="FORMATTEXT"/>
        <w:ind w:firstLine="568"/>
        <w:jc w:val="both"/>
      </w:pPr>
      <w:r>
        <w:t>(Статья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11</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12. Принципы стандартизации</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Стандартизация осуществляется в соответствии с принципами:</w:t>
      </w:r>
    </w:p>
    <w:p w:rsidR="00246188" w:rsidRDefault="00246188">
      <w:pPr>
        <w:pStyle w:val="FORMATTEXT"/>
        <w:ind w:firstLine="568"/>
        <w:jc w:val="both"/>
      </w:pPr>
      <w:r>
        <w:t xml:space="preserve"> </w:t>
      </w:r>
    </w:p>
    <w:p w:rsidR="00246188" w:rsidRDefault="00246188">
      <w:pPr>
        <w:pStyle w:val="FORMATTEXT"/>
        <w:ind w:firstLine="568"/>
        <w:jc w:val="both"/>
      </w:pPr>
      <w:r>
        <w:t>добровольного применения документов в области стандартизации (абзац в редакции, введенной в действие с 11 января 2010 года Федеральным законом от 30 декабря 2009 года N 385-ФЗ,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максимального учета при разработке стандартов законных интересов заинтересованных лиц;</w:t>
      </w:r>
    </w:p>
    <w:p w:rsidR="00246188" w:rsidRDefault="00246188">
      <w:pPr>
        <w:pStyle w:val="FORMATTEXT"/>
        <w:ind w:firstLine="568"/>
        <w:jc w:val="both"/>
      </w:pPr>
      <w:r>
        <w:t xml:space="preserve"> </w:t>
      </w:r>
    </w:p>
    <w:p w:rsidR="00246188" w:rsidRDefault="00246188">
      <w:pPr>
        <w:pStyle w:val="FORMATTEXT"/>
        <w:ind w:firstLine="568"/>
        <w:jc w:val="both"/>
      </w:pPr>
      <w:r>
        <w:t>применения международного стандарта как основы разработки национального стандарта, за исключением случаев, если такое применение признано невозможным вследствие несоответствия требований международных стандартов климатическим и географическим особенностям Российской Федерации, техническим и (или) технологическим особенностям или по иным основаниям либо Российская Федерация в соответствии с установленными процедурами выступала против принятия международного стандарта или отдельного его положения;</w:t>
      </w:r>
    </w:p>
    <w:p w:rsidR="00246188" w:rsidRDefault="00246188">
      <w:pPr>
        <w:pStyle w:val="FORMATTEXT"/>
        <w:ind w:firstLine="568"/>
        <w:jc w:val="both"/>
      </w:pPr>
      <w:r>
        <w:t xml:space="preserve"> </w:t>
      </w:r>
    </w:p>
    <w:p w:rsidR="00246188" w:rsidRDefault="00246188">
      <w:pPr>
        <w:pStyle w:val="FORMATTEXT"/>
        <w:ind w:firstLine="568"/>
        <w:jc w:val="both"/>
      </w:pPr>
      <w:r>
        <w:t>недопустимости создания препятствий производству и обращению продукции, выполнению работ и оказанию услуг в большей степени, чем это минимально необходимо для выполнения целей, указанных в статье 11 настоящего Федерального закона;</w:t>
      </w:r>
    </w:p>
    <w:p w:rsidR="00246188" w:rsidRDefault="00246188">
      <w:pPr>
        <w:pStyle w:val="FORMATTEXT"/>
        <w:ind w:firstLine="568"/>
        <w:jc w:val="both"/>
      </w:pPr>
      <w:r>
        <w:t xml:space="preserve"> </w:t>
      </w:r>
    </w:p>
    <w:p w:rsidR="00246188" w:rsidRDefault="00246188">
      <w:pPr>
        <w:pStyle w:val="FORMATTEXT"/>
        <w:ind w:firstLine="568"/>
        <w:jc w:val="both"/>
      </w:pPr>
      <w:r>
        <w:t>недопустимости установления таких стандартов, которые противоречат техническим регламентам;</w:t>
      </w:r>
    </w:p>
    <w:p w:rsidR="00246188" w:rsidRDefault="00246188">
      <w:pPr>
        <w:pStyle w:val="FORMATTEXT"/>
        <w:ind w:firstLine="568"/>
        <w:jc w:val="both"/>
      </w:pPr>
      <w:r>
        <w:t xml:space="preserve"> </w:t>
      </w:r>
    </w:p>
    <w:p w:rsidR="00246188" w:rsidRDefault="00246188">
      <w:pPr>
        <w:pStyle w:val="FORMATTEXT"/>
        <w:ind w:firstLine="568"/>
        <w:jc w:val="both"/>
      </w:pPr>
      <w:r>
        <w:t>обеспечения условий для единообразного применения стандартов.</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12</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13. Документы в области стандартизации</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К документам в области стандартизации, используемым на территории Российской Федерации, относятся:</w:t>
      </w:r>
    </w:p>
    <w:p w:rsidR="00246188" w:rsidRDefault="00246188">
      <w:pPr>
        <w:pStyle w:val="FORMATTEXT"/>
        <w:ind w:firstLine="568"/>
        <w:jc w:val="both"/>
      </w:pPr>
      <w:r>
        <w:t xml:space="preserve"> </w:t>
      </w:r>
    </w:p>
    <w:p w:rsidR="00246188" w:rsidRDefault="00246188">
      <w:pPr>
        <w:pStyle w:val="FORMATTEXT"/>
        <w:ind w:firstLine="568"/>
        <w:jc w:val="both"/>
      </w:pPr>
      <w:r>
        <w:t>национальные стандарты; *13.2)</w:t>
      </w:r>
    </w:p>
    <w:p w:rsidR="00246188" w:rsidRDefault="00246188">
      <w:pPr>
        <w:pStyle w:val="FORMATTEXT"/>
        <w:ind w:firstLine="568"/>
        <w:jc w:val="both"/>
      </w:pPr>
      <w:r>
        <w:t xml:space="preserve"> </w:t>
      </w:r>
    </w:p>
    <w:p w:rsidR="00246188" w:rsidRDefault="00246188">
      <w:pPr>
        <w:pStyle w:val="FORMATTEXT"/>
        <w:ind w:firstLine="568"/>
        <w:jc w:val="both"/>
      </w:pPr>
      <w:r>
        <w:lastRenderedPageBreak/>
        <w:t>правила стандартизации, нормы и рекомендации в области стандартизации; *13.3)</w:t>
      </w:r>
    </w:p>
    <w:p w:rsidR="00246188" w:rsidRDefault="00246188">
      <w:pPr>
        <w:pStyle w:val="FORMATTEXT"/>
        <w:ind w:firstLine="568"/>
        <w:jc w:val="both"/>
      </w:pPr>
      <w:r>
        <w:t xml:space="preserve"> </w:t>
      </w:r>
    </w:p>
    <w:p w:rsidR="00246188" w:rsidRDefault="00246188">
      <w:pPr>
        <w:pStyle w:val="FORMATTEXT"/>
        <w:ind w:firstLine="568"/>
        <w:jc w:val="both"/>
      </w:pPr>
      <w:r>
        <w:t>применяемые в установленном порядке классификации, общероссийские классификаторы технико-экономической и социальной информации; *13.4)</w:t>
      </w:r>
    </w:p>
    <w:p w:rsidR="00246188" w:rsidRDefault="00246188">
      <w:pPr>
        <w:pStyle w:val="FORMATTEXT"/>
        <w:ind w:firstLine="568"/>
        <w:jc w:val="both"/>
      </w:pPr>
      <w:r>
        <w:t xml:space="preserve"> </w:t>
      </w:r>
    </w:p>
    <w:p w:rsidR="00246188" w:rsidRDefault="00246188">
      <w:pPr>
        <w:pStyle w:val="FORMATTEXT"/>
        <w:ind w:firstLine="568"/>
        <w:jc w:val="both"/>
      </w:pPr>
      <w:r>
        <w:t>стандарты организаций; *13.5)</w:t>
      </w:r>
    </w:p>
    <w:p w:rsidR="00246188" w:rsidRDefault="00246188">
      <w:pPr>
        <w:pStyle w:val="FORMATTEXT"/>
        <w:ind w:firstLine="568"/>
        <w:jc w:val="both"/>
      </w:pPr>
      <w:r>
        <w:t xml:space="preserve"> </w:t>
      </w:r>
    </w:p>
    <w:p w:rsidR="00246188" w:rsidRDefault="00246188">
      <w:pPr>
        <w:pStyle w:val="FORMATTEXT"/>
        <w:ind w:firstLine="568"/>
        <w:jc w:val="both"/>
      </w:pPr>
      <w:r>
        <w:t>своды правил (абзац дополнительно включен с 22 мая 2007 года Федеральным законом от 1 мая 2007 года N 65-ФЗ);</w:t>
      </w:r>
    </w:p>
    <w:p w:rsidR="00246188" w:rsidRDefault="00246188">
      <w:pPr>
        <w:pStyle w:val="FORMATTEXT"/>
        <w:ind w:firstLine="568"/>
        <w:jc w:val="both"/>
      </w:pPr>
      <w:r>
        <w:t xml:space="preserve"> </w:t>
      </w:r>
    </w:p>
    <w:p w:rsidR="00246188" w:rsidRDefault="00246188">
      <w:pPr>
        <w:pStyle w:val="FORMATTEXT"/>
        <w:ind w:firstLine="568"/>
        <w:jc w:val="both"/>
      </w:pPr>
      <w:r>
        <w:t>международные стандарты, региональные стандарты, региональные своды правил, стандарты иностранных государств и своды правил иностранных государств, зарегистрированные в Федеральном информационном фонде технических регламентов и стандартов (абзац дополнительно включен с 11 января 2010 года Федеральным законом от 30 декабря 2009 года N 385-ФЗ);</w:t>
      </w:r>
    </w:p>
    <w:p w:rsidR="00246188" w:rsidRDefault="00246188">
      <w:pPr>
        <w:pStyle w:val="FORMATTEXT"/>
        <w:ind w:firstLine="568"/>
        <w:jc w:val="both"/>
      </w:pPr>
      <w:r>
        <w:t xml:space="preserve"> </w:t>
      </w:r>
    </w:p>
    <w:p w:rsidR="00246188" w:rsidRDefault="00246188">
      <w:pPr>
        <w:pStyle w:val="FORMATTEXT"/>
        <w:ind w:firstLine="568"/>
        <w:jc w:val="both"/>
      </w:pPr>
      <w:r>
        <w:t>надлежащим образом заверенные переводы на русский язык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принятые на учет национальным органом Российской Федерации по стандартизации (абзац дополнительно включен с 11 января 2010 года Федеральным законом от 30 декабря 2009 года N 385-ФЗ);</w:t>
      </w:r>
    </w:p>
    <w:p w:rsidR="00246188" w:rsidRDefault="00246188">
      <w:pPr>
        <w:pStyle w:val="FORMATTEXT"/>
        <w:ind w:firstLine="568"/>
        <w:jc w:val="both"/>
      </w:pPr>
      <w:r>
        <w:t xml:space="preserve"> </w:t>
      </w:r>
    </w:p>
    <w:p w:rsidR="00246188" w:rsidRDefault="00246188">
      <w:pPr>
        <w:pStyle w:val="FORMATTEXT"/>
        <w:ind w:firstLine="568"/>
        <w:jc w:val="both"/>
      </w:pPr>
      <w:r>
        <w:t>предварительные национальные стандарты (абзац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13</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14. Национальный орган Российской Федерации по стандартизации, технические комитеты по стандартизации</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Национальный орган Российской Федерации по стандартизации (далее - национальный орган по стандартизации):</w:t>
      </w:r>
    </w:p>
    <w:p w:rsidR="00246188" w:rsidRDefault="00246188">
      <w:pPr>
        <w:pStyle w:val="FORMATTEXT"/>
        <w:ind w:firstLine="568"/>
        <w:jc w:val="both"/>
      </w:pPr>
      <w:r>
        <w:t xml:space="preserve"> </w:t>
      </w:r>
    </w:p>
    <w:p w:rsidR="00246188" w:rsidRDefault="00246188">
      <w:pPr>
        <w:pStyle w:val="FORMATTEXT"/>
        <w:ind w:firstLine="568"/>
        <w:jc w:val="both"/>
      </w:pPr>
      <w:r>
        <w:t>утверждает национальные стандарты и предварительные национальные стандарты (абзац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принимает программу разработки национальных стандартов;</w:t>
      </w:r>
    </w:p>
    <w:p w:rsidR="00246188" w:rsidRDefault="00246188">
      <w:pPr>
        <w:pStyle w:val="FORMATTEXT"/>
        <w:ind w:firstLine="568"/>
        <w:jc w:val="both"/>
      </w:pPr>
      <w:r>
        <w:t xml:space="preserve"> </w:t>
      </w:r>
    </w:p>
    <w:p w:rsidR="00246188" w:rsidRDefault="00246188">
      <w:pPr>
        <w:pStyle w:val="FORMATTEXT"/>
        <w:ind w:firstLine="568"/>
        <w:jc w:val="both"/>
      </w:pPr>
      <w:r>
        <w:t>организует экспертизу проектов национальных стандартов, а также стандартов и сводов правил, представляемых на регистрацию в соответствии с пунктом 4 статьи 44 настоящего Федерального закона (абзац дополнен с 11 января 2010 года Федеральным законом от 30 декабря 2009 года N 385-ФЗ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организует проведение экспертизы проектов предварительных национальных стандартов, а в случае, если технический комитет по стандартизации не создан, проводит экспертизу проектов предварительных национальных стандартов (абзац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lastRenderedPageBreak/>
        <w:t xml:space="preserve">организует проведение мониторинга и оценки применения предварительных национальных стандартов в порядке, установленном национальным органом по стандартизации (абзац дополнительно включен с 25 октября 2011 года Федеральным законом от 21 июля 2011 года N 255-ФЗ); </w:t>
      </w:r>
    </w:p>
    <w:p w:rsidR="00246188" w:rsidRDefault="00246188">
      <w:pPr>
        <w:pStyle w:val="HORIZLINE"/>
        <w:jc w:val="both"/>
      </w:pPr>
      <w:r>
        <w:t>___________________________________________________________</w:t>
      </w:r>
    </w:p>
    <w:p w:rsidR="00246188" w:rsidRDefault="00246188">
      <w:pPr>
        <w:pStyle w:val="FORMATTEXT"/>
        <w:jc w:val="both"/>
      </w:pPr>
      <w:r>
        <w:t xml:space="preserve"> </w:t>
      </w:r>
    </w:p>
    <w:p w:rsidR="00246188" w:rsidRDefault="00246188">
      <w:pPr>
        <w:pStyle w:val="FORMATTEXT"/>
        <w:ind w:firstLine="568"/>
        <w:jc w:val="both"/>
      </w:pPr>
      <w:r>
        <w:t xml:space="preserve">Абзацы пятый - пятнадцатый пункта 1 предыдущей редакции с 25 октября 2011 года считаются абзацами седьмым - семнадцатым пункта 1 настоящей редакции - Федеральный закон от 21 июля 2011 года N 255-ФЗ. </w:t>
      </w:r>
    </w:p>
    <w:p w:rsidR="00246188" w:rsidRDefault="00246188">
      <w:pPr>
        <w:pStyle w:val="HORIZLINE"/>
        <w:jc w:val="both"/>
      </w:pPr>
      <w:r>
        <w:t>___________________________________________________________</w:t>
      </w:r>
    </w:p>
    <w:p w:rsidR="00246188" w:rsidRDefault="00246188">
      <w:pPr>
        <w:pStyle w:val="FORMATTEXT"/>
        <w:jc w:val="both"/>
      </w:pPr>
      <w:r>
        <w:t xml:space="preserve"> </w:t>
      </w:r>
    </w:p>
    <w:p w:rsidR="00246188" w:rsidRDefault="00246188">
      <w:pPr>
        <w:pStyle w:val="FORMATTEXT"/>
        <w:ind w:firstLine="568"/>
        <w:jc w:val="both"/>
      </w:pPr>
      <w:r>
        <w:t>обеспечивает соответствие национальной системы стандартизации интересам национальной экономики, состоянию материально-технической базы и научно-техническому прогрессу;</w:t>
      </w:r>
    </w:p>
    <w:p w:rsidR="00246188" w:rsidRDefault="00246188">
      <w:pPr>
        <w:pStyle w:val="FORMATTEXT"/>
        <w:ind w:firstLine="568"/>
        <w:jc w:val="both"/>
      </w:pPr>
      <w:r>
        <w:t xml:space="preserve"> </w:t>
      </w:r>
    </w:p>
    <w:p w:rsidR="00246188" w:rsidRDefault="00246188">
      <w:pPr>
        <w:pStyle w:val="FORMATTEXT"/>
        <w:ind w:firstLine="568"/>
        <w:jc w:val="both"/>
      </w:pPr>
      <w:r>
        <w:t>осуществляет учет документов в области стандартизации в Федеральном информационном фонде технических регламентов и стандартов и обеспечивает их доступность заинтересованным лицам (абзац в редакции, введенной в действие с 11 января 2010 года Федеральным законом от 30 декабря 2009 года N 385-ФЗ, - см. предыдущую редакцию); *14.1.6)</w:t>
      </w:r>
    </w:p>
    <w:p w:rsidR="00246188" w:rsidRDefault="00246188">
      <w:pPr>
        <w:pStyle w:val="FORMATTEXT"/>
        <w:ind w:firstLine="568"/>
        <w:jc w:val="both"/>
      </w:pPr>
      <w:r>
        <w:t xml:space="preserve"> </w:t>
      </w:r>
    </w:p>
    <w:p w:rsidR="00246188" w:rsidRDefault="00246188">
      <w:pPr>
        <w:pStyle w:val="FORMATTEXT"/>
        <w:ind w:firstLine="568"/>
        <w:jc w:val="both"/>
      </w:pPr>
      <w:r>
        <w:t>создает технические комитеты по стандартизации, утверждает положение о них и координирует их деятельность (абзац дополнен с 22 мая 2007 года Федеральным законом от 1 мая 2007 года N 65-ФЗ - см. предыдущую редакцию); *14.1.7)</w:t>
      </w:r>
    </w:p>
    <w:p w:rsidR="00246188" w:rsidRDefault="00246188">
      <w:pPr>
        <w:pStyle w:val="FORMATTEXT"/>
        <w:ind w:firstLine="568"/>
        <w:jc w:val="both"/>
      </w:pPr>
      <w:r>
        <w:t xml:space="preserve"> </w:t>
      </w:r>
    </w:p>
    <w:p w:rsidR="00246188" w:rsidRDefault="00246188">
      <w:pPr>
        <w:pStyle w:val="FORMATTEXT"/>
        <w:ind w:firstLine="568"/>
        <w:jc w:val="both"/>
      </w:pPr>
      <w:r>
        <w:t>организует официальное опубликование и распространение национальных стандартов, общероссийских классификаторов технико-экономической и социальной информации, правил стандартизации, норм и рекомендаций в области стандартизации в печатном издании и в информационной системе общего пользования в электронно-цифровой форме (абзац в редакции, введенной в действие с 4 августа 2009 года Федеральным законом от 18 июля 2009 года N 189-ФЗ, - см. предыдущую редакцию); *14.1.8)</w:t>
      </w:r>
    </w:p>
    <w:p w:rsidR="00246188" w:rsidRDefault="00246188">
      <w:pPr>
        <w:pStyle w:val="FORMATTEXT"/>
        <w:ind w:firstLine="568"/>
        <w:jc w:val="both"/>
      </w:pPr>
      <w:r>
        <w:t xml:space="preserve"> </w:t>
      </w:r>
    </w:p>
    <w:p w:rsidR="00246188" w:rsidRDefault="00246188">
      <w:pPr>
        <w:pStyle w:val="FORMATTEXT"/>
        <w:ind w:firstLine="568"/>
        <w:jc w:val="both"/>
      </w:pPr>
      <w:r>
        <w:t>участвует в соответствии с уставами международных организаций в разработке международных стандартов и обеспечивает учет интересов Российской Федерации при их принятии;</w:t>
      </w:r>
    </w:p>
    <w:p w:rsidR="00246188" w:rsidRDefault="00246188">
      <w:pPr>
        <w:pStyle w:val="FORMATTEXT"/>
        <w:ind w:firstLine="568"/>
        <w:jc w:val="both"/>
      </w:pPr>
      <w:r>
        <w:t xml:space="preserve"> </w:t>
      </w:r>
    </w:p>
    <w:p w:rsidR="00246188" w:rsidRDefault="00246188">
      <w:pPr>
        <w:pStyle w:val="FORMATTEXT"/>
        <w:ind w:firstLine="568"/>
        <w:jc w:val="both"/>
      </w:pPr>
      <w:r>
        <w:t>утверждает изображение знака соответствия национальным стандартам; *14.1.10)</w:t>
      </w:r>
    </w:p>
    <w:p w:rsidR="00246188" w:rsidRDefault="00246188">
      <w:pPr>
        <w:pStyle w:val="FORMATTEXT"/>
        <w:ind w:firstLine="568"/>
        <w:jc w:val="both"/>
      </w:pPr>
      <w:r>
        <w:t xml:space="preserve"> </w:t>
      </w:r>
    </w:p>
    <w:p w:rsidR="00246188" w:rsidRDefault="00246188">
      <w:pPr>
        <w:pStyle w:val="FORMATTEXT"/>
        <w:ind w:firstLine="568"/>
        <w:jc w:val="both"/>
      </w:pPr>
      <w:r>
        <w:t>представляет Российскую Федерацию в международных организациях, осуществляющих деятельность в области стандартизации; *14.1.11)</w:t>
      </w:r>
    </w:p>
    <w:p w:rsidR="00246188" w:rsidRDefault="00246188">
      <w:pPr>
        <w:pStyle w:val="FORMATTEXT"/>
        <w:ind w:firstLine="568"/>
        <w:jc w:val="both"/>
      </w:pPr>
      <w:r>
        <w:t xml:space="preserve"> </w:t>
      </w:r>
    </w:p>
    <w:p w:rsidR="00246188" w:rsidRDefault="00246188">
      <w:pPr>
        <w:pStyle w:val="FORMATTEXT"/>
        <w:ind w:firstLine="568"/>
        <w:jc w:val="both"/>
      </w:pPr>
      <w:r>
        <w:t xml:space="preserve">обеспечивает в информационной системе общего пользования доступ на безвозмездной основе к документам в области стандартизации, в результате применения которых на добровольной основе обеспечивается соблюдение требований принятых технических регламентов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принятых технических регламентов и осуществления оценки соответствия, за исключением случаев, предусмотренных пунктом 9 статьи 44 настоящего Федерального закона (абзац дополнительно включен с 4 августа 2009 года Федеральным </w:t>
      </w:r>
      <w:r>
        <w:lastRenderedPageBreak/>
        <w:t>законом от 18 июля 2009 года N 189-ФЗ; в редакции, введенной в действие с 11 января 2010 года Федеральным законом от 30 декабря 2009 года N 385-ФЗ,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предоставляет информацию и документы в области стандартизации в соответствии с обязательствами Российской Федерации, вытекающими из международных договоров Российской Федерации в сфере технического регулирования (абзац дополнительно включен с 4 августа 2009 года Федеральным законом от 18 июля 2009 года N 189-ФЗ);</w:t>
      </w:r>
    </w:p>
    <w:p w:rsidR="00246188" w:rsidRDefault="00246188">
      <w:pPr>
        <w:pStyle w:val="FORMATTEXT"/>
        <w:ind w:firstLine="568"/>
        <w:jc w:val="both"/>
      </w:pPr>
      <w:r>
        <w:t xml:space="preserve"> </w:t>
      </w:r>
    </w:p>
    <w:p w:rsidR="00246188" w:rsidRDefault="00246188">
      <w:pPr>
        <w:pStyle w:val="FORMATTEXT"/>
        <w:ind w:firstLine="568"/>
        <w:jc w:val="both"/>
      </w:pPr>
      <w:r>
        <w:t>регистрирует в Федеральном информационном фонде технических регламентов и стандартов международные стандарты, региональные стандарты, региональные своды правил, стандарты иностранных государств и своды правил иностранных государств (абзац дополнительно включен с 11 января 2010 года Федеральным законом от 30 декабря 2009 года N 385-ФЗ);</w:t>
      </w:r>
    </w:p>
    <w:p w:rsidR="00246188" w:rsidRDefault="00246188">
      <w:pPr>
        <w:pStyle w:val="FORMATTEXT"/>
        <w:ind w:firstLine="568"/>
        <w:jc w:val="both"/>
      </w:pPr>
      <w:r>
        <w:t xml:space="preserve"> </w:t>
      </w:r>
    </w:p>
    <w:p w:rsidR="00246188" w:rsidRDefault="00246188">
      <w:pPr>
        <w:pStyle w:val="FORMATTEXT"/>
        <w:ind w:firstLine="568"/>
        <w:jc w:val="both"/>
      </w:pPr>
      <w:r>
        <w:t>принимает на учет надлежащим образом заверенные переводы на русский язык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(абзац дополнительно включен с 11 января 2010 года Федеральным законом от 30 декабря 2009 года N 385-ФЗ).</w:t>
      </w:r>
    </w:p>
    <w:p w:rsidR="00246188" w:rsidRDefault="00246188">
      <w:pPr>
        <w:pStyle w:val="FORMATTEXT"/>
        <w:ind w:firstLine="568"/>
        <w:jc w:val="both"/>
      </w:pPr>
      <w:r>
        <w:t xml:space="preserve"> </w:t>
      </w:r>
    </w:p>
    <w:p w:rsidR="00246188" w:rsidRDefault="00246188">
      <w:pPr>
        <w:pStyle w:val="FORMATTEXT"/>
        <w:ind w:firstLine="568"/>
        <w:jc w:val="both"/>
      </w:pPr>
      <w:r>
        <w:t>2. Правительство Российской Федерации определяет орган, уполномоченный на исполнение функций национального органа по стандартизации. *14.2)</w:t>
      </w:r>
    </w:p>
    <w:p w:rsidR="00246188" w:rsidRDefault="00246188">
      <w:pPr>
        <w:pStyle w:val="FORMATTEXT"/>
        <w:ind w:firstLine="568"/>
        <w:jc w:val="both"/>
      </w:pPr>
      <w:r>
        <w:t xml:space="preserve"> </w:t>
      </w:r>
    </w:p>
    <w:p w:rsidR="00246188" w:rsidRDefault="00246188">
      <w:pPr>
        <w:pStyle w:val="FORMATTEXT"/>
        <w:ind w:firstLine="568"/>
        <w:jc w:val="both"/>
      </w:pPr>
      <w:r>
        <w:t>3. В целях настоящей статьи под опубликованием национального стандарта национальным органом по стандартизации понимается опубликование национального стандарта на русском языке в печатном издании и в информационной системе общего пользования в электронно-цифровой форме.</w:t>
      </w:r>
    </w:p>
    <w:p w:rsidR="00246188" w:rsidRDefault="00246188">
      <w:pPr>
        <w:pStyle w:val="FORMATTEXT"/>
        <w:ind w:firstLine="568"/>
        <w:jc w:val="both"/>
      </w:pPr>
      <w:r>
        <w:t xml:space="preserve"> </w:t>
      </w:r>
    </w:p>
    <w:p w:rsidR="00246188" w:rsidRDefault="00246188">
      <w:pPr>
        <w:pStyle w:val="FORMATTEXT"/>
        <w:ind w:firstLine="568"/>
        <w:jc w:val="both"/>
      </w:pPr>
      <w:r>
        <w:t>4. В состав технических комитетов по стандартизации на паритетных началах и добровольной основе могут включаться представители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коммерческих и некоммерческих организаций (абзац дополнен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Порядок создания и деятельности технических комитетов по стандартизации утверждается национальным органом по стандартизации.</w:t>
      </w:r>
    </w:p>
    <w:p w:rsidR="00246188" w:rsidRDefault="00246188">
      <w:pPr>
        <w:pStyle w:val="FORMATTEXT"/>
        <w:ind w:firstLine="568"/>
        <w:jc w:val="both"/>
      </w:pPr>
      <w:r>
        <w:t xml:space="preserve"> </w:t>
      </w:r>
    </w:p>
    <w:p w:rsidR="00246188" w:rsidRDefault="00246188">
      <w:pPr>
        <w:pStyle w:val="FORMATTEXT"/>
        <w:ind w:firstLine="568"/>
        <w:jc w:val="both"/>
      </w:pPr>
      <w:r>
        <w:t>Заседания технических комитетов по стандартизации являются открытыми.</w:t>
      </w:r>
    </w:p>
    <w:p w:rsidR="00246188" w:rsidRDefault="00246188">
      <w:pPr>
        <w:pStyle w:val="FORMATTEXT"/>
        <w:ind w:firstLine="568"/>
        <w:jc w:val="both"/>
      </w:pPr>
      <w:r>
        <w:t xml:space="preserve"> </w:t>
      </w:r>
    </w:p>
    <w:p w:rsidR="00246188" w:rsidRDefault="00246188">
      <w:pPr>
        <w:pStyle w:val="FORMATTEXT"/>
        <w:ind w:firstLine="568"/>
        <w:jc w:val="both"/>
      </w:pPr>
      <w:r>
        <w:t>Технические комитеты по стандартизации осуществляют свою деятельность в соответствии с положениями о них (абзац дополнительно включен с 22 мая 2007 года Федеральным законом от 1 мая 2007 года N 65-ФЗ).</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14</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15. Национальные стандарты, предварительные национальные стандарты, общероссийские классификаторы технико-экономической и социальной </w:t>
      </w:r>
      <w:r>
        <w:rPr>
          <w:b/>
          <w:bCs/>
          <w:color w:val="000001"/>
        </w:rPr>
        <w:lastRenderedPageBreak/>
        <w:t xml:space="preserve">информации </w:t>
      </w:r>
    </w:p>
    <w:p w:rsidR="00246188" w:rsidRDefault="00246188">
      <w:pPr>
        <w:pStyle w:val="FORMATTEXT"/>
        <w:jc w:val="center"/>
      </w:pPr>
      <w:r>
        <w:t>(наименование дополнено с 25 октября 2011 года Федеральным законом от 21 июля 2011 года N 255-ФЗ - см. предыдущую редакцию)</w:t>
      </w:r>
    </w:p>
    <w:p w:rsidR="00246188" w:rsidRDefault="00246188">
      <w:pPr>
        <w:pStyle w:val="FORMATTEXT"/>
        <w:jc w:val="center"/>
      </w:pPr>
      <w:r>
        <w:t xml:space="preserve"> </w:t>
      </w:r>
    </w:p>
    <w:p w:rsidR="00246188" w:rsidRDefault="00246188">
      <w:pPr>
        <w:pStyle w:val="FORMATTEXT"/>
        <w:ind w:firstLine="568"/>
        <w:jc w:val="both"/>
      </w:pPr>
      <w:r>
        <w:t>1. Участники работ по стандартизации, а также национальные стандарты, предварительные национальные стандарты, общероссийские классификаторы технико-экономической и социальной информации, правила их разработки и применения, правила стандартизации, нормы и рекомендации в области стандартизации, своды правил образуют национальную систему стандартизации (пункт в редакции, введенной в действие с 22 мая 2007 года Федеральным законом от 1 мая 2007 года N 65-ФЗ;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2. Национальные стандарты и предварительные национальные стандарты разрабатываются в порядке, установленном настоящим Федеральным законом. Национальные стандарты утверждаются национальным органом по стандартизации в соответствии с правилами стандартизации, нормами и рекомендациями в этой области (абзац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Национальный стандарт и предварительный национальный стандарт применяются на добровольной основе равным образом и в равной мере независимо от страны и (или) места происхождения продукции, осуществления процессов производства, эксплуатации, хранения, перевозки, реализации и утилизации, выполнения работ и оказания услуг, видов или особенностей сделок и (или) лиц, являющихся изготовителями, исполнителями, продавцами, приобретателями, в том числе потребителями (абзац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Применение национального стандарта подтверждается знаком соответствия национальному стандарту.</w:t>
      </w:r>
    </w:p>
    <w:p w:rsidR="00246188" w:rsidRDefault="00246188">
      <w:pPr>
        <w:pStyle w:val="FORMATTEXT"/>
        <w:ind w:firstLine="568"/>
        <w:jc w:val="both"/>
      </w:pPr>
      <w:r>
        <w:t xml:space="preserve"> </w:t>
      </w:r>
    </w:p>
    <w:p w:rsidR="00246188" w:rsidRDefault="00246188">
      <w:pPr>
        <w:pStyle w:val="FORMATTEXT"/>
        <w:ind w:firstLine="568"/>
        <w:jc w:val="both"/>
      </w:pPr>
      <w:r>
        <w:t>3. Общероссийские классификаторы технико-экономической и социальной информации (далее - общероссийские классификаторы) - нормативные документы, распределяющие технико-экономическую и социальную информацию в соответствии с ее классификацией (классами, группами, видами и другим) и являющиеся обязательными для применения при создании государственных информационных систем и информационных ресурсов и межведомственном обмене информацией. *15.3.1)</w:t>
      </w:r>
    </w:p>
    <w:p w:rsidR="00246188" w:rsidRDefault="00246188">
      <w:pPr>
        <w:pStyle w:val="FORMATTEXT"/>
        <w:ind w:firstLine="568"/>
        <w:jc w:val="both"/>
      </w:pPr>
      <w:r>
        <w:t xml:space="preserve"> </w:t>
      </w:r>
    </w:p>
    <w:p w:rsidR="00246188" w:rsidRDefault="00246188">
      <w:pPr>
        <w:pStyle w:val="FORMATTEXT"/>
        <w:ind w:firstLine="568"/>
        <w:jc w:val="both"/>
      </w:pPr>
      <w:r>
        <w:t>Порядок разработки, принятия, введения в действие, ведения и применения общероссийских классификаторов в социально-экономической области (в том числе в области прогнозирования, статистического учета, банковской деятельности, налогообложения, при межведомственном информационном обмене, создании информационных систем и информационных ресурсов) устанавливается Правительством Российской Федерации.</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15</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16. Правила разработки и утверждения национальных стандартов*16)</w:t>
      </w:r>
    </w:p>
    <w:p w:rsidR="00246188" w:rsidRDefault="00246188">
      <w:pPr>
        <w:pStyle w:val="HEADERTEXT"/>
        <w:jc w:val="center"/>
        <w:rPr>
          <w:b/>
          <w:bCs/>
          <w:color w:val="000001"/>
        </w:rPr>
      </w:pPr>
      <w:r>
        <w:rPr>
          <w:b/>
          <w:bCs/>
          <w:color w:val="000001"/>
        </w:rPr>
        <w:lastRenderedPageBreak/>
        <w:t xml:space="preserve"> </w:t>
      </w:r>
    </w:p>
    <w:p w:rsidR="00246188" w:rsidRDefault="00246188">
      <w:pPr>
        <w:pStyle w:val="FORMATTEXT"/>
        <w:ind w:firstLine="568"/>
        <w:jc w:val="both"/>
      </w:pPr>
      <w:r>
        <w:t>1. Национальный орган по стандартизации разрабатывает и утверждает программу разработки национальных стандартов. Национальный орган по стандартизации должен обеспечить доступность программы разработки национальных стандартов заинтересованным лицам для ознакомления.</w:t>
      </w:r>
    </w:p>
    <w:p w:rsidR="00246188" w:rsidRDefault="00246188">
      <w:pPr>
        <w:pStyle w:val="FORMATTEXT"/>
        <w:ind w:firstLine="568"/>
        <w:jc w:val="both"/>
      </w:pPr>
      <w:r>
        <w:t xml:space="preserve"> </w:t>
      </w:r>
    </w:p>
    <w:p w:rsidR="00246188" w:rsidRDefault="00246188">
      <w:pPr>
        <w:pStyle w:val="FORMATTEXT"/>
        <w:ind w:firstLine="568"/>
        <w:jc w:val="both"/>
      </w:pPr>
      <w:r>
        <w:t>2. Разработчиком национального стандарта может быть любое лицо.</w:t>
      </w:r>
    </w:p>
    <w:p w:rsidR="00246188" w:rsidRDefault="00246188">
      <w:pPr>
        <w:pStyle w:val="FORMATTEXT"/>
        <w:ind w:firstLine="568"/>
        <w:jc w:val="both"/>
      </w:pPr>
      <w:r>
        <w:t xml:space="preserve"> </w:t>
      </w:r>
    </w:p>
    <w:p w:rsidR="00246188" w:rsidRDefault="00246188">
      <w:pPr>
        <w:pStyle w:val="FORMATTEXT"/>
        <w:ind w:firstLine="568"/>
        <w:jc w:val="both"/>
      </w:pPr>
      <w:r>
        <w:t>3. Уведомление о разработке национального стандарта направляется в национальный орган по стандартизации и публикуется в информационной системе общего пользования в электронно-цифровой форме и в печатном издании федерального органа исполнительной власти по техническому регулированию. Уведомление о разработке национального стандарта должно содержать информацию об имеющихся в проекте национального стандарта положениях, которые отличаются от положений соответствующих международных стандартов.</w:t>
      </w:r>
    </w:p>
    <w:p w:rsidR="00246188" w:rsidRDefault="00246188">
      <w:pPr>
        <w:pStyle w:val="FORMATTEXT"/>
        <w:ind w:firstLine="568"/>
        <w:jc w:val="both"/>
      </w:pPr>
      <w:r>
        <w:t xml:space="preserve"> </w:t>
      </w:r>
    </w:p>
    <w:p w:rsidR="00246188" w:rsidRDefault="00246188">
      <w:pPr>
        <w:pStyle w:val="FORMATTEXT"/>
        <w:ind w:firstLine="568"/>
        <w:jc w:val="both"/>
      </w:pPr>
      <w:r>
        <w:t>Разработчик национального стандарта должен обеспечить доступность проекта национального стандарта заинтересованным лицам для ознакомления. Разработчик обязан по требованию заинтересованного лица предоставить ему копию проекта национального стандарта. Плата, взимаемая разработчиком за предоставление указанной копии, не может превышать затраты на ее изготовление.</w:t>
      </w:r>
    </w:p>
    <w:p w:rsidR="00246188" w:rsidRDefault="00246188">
      <w:pPr>
        <w:pStyle w:val="FORMATTEXT"/>
        <w:ind w:firstLine="568"/>
        <w:jc w:val="both"/>
      </w:pPr>
      <w:r>
        <w:t xml:space="preserve"> </w:t>
      </w:r>
    </w:p>
    <w:p w:rsidR="00246188" w:rsidRDefault="00246188">
      <w:pPr>
        <w:pStyle w:val="FORMATTEXT"/>
        <w:ind w:firstLine="568"/>
        <w:jc w:val="both"/>
      </w:pPr>
      <w:r>
        <w:t>В случае, если разработчиком национального стандарта является федеральный орган исполнительной власти, плата за предоставление копии проекта национального стандарта вносится в федеральный бюджет.</w:t>
      </w:r>
    </w:p>
    <w:p w:rsidR="00246188" w:rsidRDefault="00246188">
      <w:pPr>
        <w:pStyle w:val="FORMATTEXT"/>
        <w:ind w:firstLine="568"/>
        <w:jc w:val="both"/>
      </w:pPr>
      <w:r>
        <w:t xml:space="preserve"> </w:t>
      </w:r>
    </w:p>
    <w:p w:rsidR="00246188" w:rsidRDefault="00246188">
      <w:pPr>
        <w:pStyle w:val="FORMATTEXT"/>
        <w:ind w:firstLine="568"/>
        <w:jc w:val="both"/>
      </w:pPr>
      <w:r>
        <w:t>4. Разработчик дорабатывает проект национального стандарта с учетом полученных в письменной форме замечаний заинтересованных лиц, проводит публичное обсуждение проекта национального стандарта и составляет перечень полученных в письменной форме замечаний заинтересованных лиц с кратким изложением содержания данных замечаний и результатов их обсуждения.</w:t>
      </w:r>
    </w:p>
    <w:p w:rsidR="00246188" w:rsidRDefault="00246188">
      <w:pPr>
        <w:pStyle w:val="FORMATTEXT"/>
        <w:ind w:firstLine="568"/>
        <w:jc w:val="both"/>
      </w:pPr>
      <w:r>
        <w:t xml:space="preserve"> </w:t>
      </w:r>
    </w:p>
    <w:p w:rsidR="00246188" w:rsidRDefault="00246188">
      <w:pPr>
        <w:pStyle w:val="FORMATTEXT"/>
        <w:ind w:firstLine="568"/>
        <w:jc w:val="both"/>
      </w:pPr>
      <w:r>
        <w:t>Разработчик обязан сохранять полученные в письменной форме замечания заинтересованных лиц до утверждения национального стандарта и представлять их в национальный орган по стандартизации и технические комитеты по стандартизации по их запросам.</w:t>
      </w:r>
    </w:p>
    <w:p w:rsidR="00246188" w:rsidRDefault="00246188">
      <w:pPr>
        <w:pStyle w:val="FORMATTEXT"/>
        <w:ind w:firstLine="568"/>
        <w:jc w:val="both"/>
      </w:pPr>
      <w:r>
        <w:t xml:space="preserve"> </w:t>
      </w:r>
    </w:p>
    <w:p w:rsidR="00246188" w:rsidRDefault="00246188">
      <w:pPr>
        <w:pStyle w:val="FORMATTEXT"/>
        <w:ind w:firstLine="568"/>
        <w:jc w:val="both"/>
      </w:pPr>
      <w:r>
        <w:t>Срок публичного обсуждения проекта национального стандарта со дня опубликования уведомления о разработке проекта национального стандарта до дня опубликования уведомления о завершении публичного обсуждения не может быть менее чем два месяца.</w:t>
      </w:r>
    </w:p>
    <w:p w:rsidR="00246188" w:rsidRDefault="00246188">
      <w:pPr>
        <w:pStyle w:val="FORMATTEXT"/>
        <w:ind w:firstLine="568"/>
        <w:jc w:val="both"/>
      </w:pPr>
      <w:r>
        <w:t xml:space="preserve"> </w:t>
      </w:r>
    </w:p>
    <w:p w:rsidR="00246188" w:rsidRDefault="00246188">
      <w:pPr>
        <w:pStyle w:val="FORMATTEXT"/>
        <w:ind w:firstLine="568"/>
        <w:jc w:val="both"/>
      </w:pPr>
      <w:r>
        <w:t>5. Уведомление о завершении публичного обсуждения проекта национального стандарта должно быть опубликовано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w:t>
      </w:r>
    </w:p>
    <w:p w:rsidR="00246188" w:rsidRDefault="00246188">
      <w:pPr>
        <w:pStyle w:val="FORMATTEXT"/>
        <w:ind w:firstLine="568"/>
        <w:jc w:val="both"/>
      </w:pPr>
      <w:r>
        <w:t xml:space="preserve"> </w:t>
      </w:r>
    </w:p>
    <w:p w:rsidR="00246188" w:rsidRDefault="00246188">
      <w:pPr>
        <w:pStyle w:val="FORMATTEXT"/>
        <w:ind w:firstLine="568"/>
        <w:jc w:val="both"/>
      </w:pPr>
      <w:r>
        <w:t xml:space="preserve">Со дня опубликования уведомления о завершении публичного обсуждения проекта национального стандарта доработанный проект национального стандарта и перечень полученных в письменной форме замечаний заинтересованных лиц должны быть </w:t>
      </w:r>
      <w:r>
        <w:lastRenderedPageBreak/>
        <w:t>доступны заинтересованным лицам для ознакомления.</w:t>
      </w:r>
    </w:p>
    <w:p w:rsidR="00246188" w:rsidRDefault="00246188">
      <w:pPr>
        <w:pStyle w:val="FORMATTEXT"/>
        <w:ind w:firstLine="568"/>
        <w:jc w:val="both"/>
      </w:pPr>
      <w:r>
        <w:t xml:space="preserve"> </w:t>
      </w:r>
    </w:p>
    <w:p w:rsidR="00246188" w:rsidRDefault="00246188">
      <w:pPr>
        <w:pStyle w:val="FORMATTEXT"/>
        <w:ind w:firstLine="568"/>
        <w:jc w:val="both"/>
      </w:pPr>
      <w:r>
        <w:t>6. Порядок опубликования уведомления о разработке проекта национального стандарта и уведомления о завершении публичного обсуждения проекта национального стандарта и размер платы за их опубликование устанавливаются Правительством Российской Федерации. *16.6)</w:t>
      </w:r>
    </w:p>
    <w:p w:rsidR="00246188" w:rsidRDefault="00246188">
      <w:pPr>
        <w:pStyle w:val="FORMATTEXT"/>
        <w:ind w:firstLine="568"/>
        <w:jc w:val="both"/>
      </w:pPr>
      <w:r>
        <w:t xml:space="preserve"> </w:t>
      </w:r>
    </w:p>
    <w:p w:rsidR="00246188" w:rsidRDefault="00246188">
      <w:pPr>
        <w:pStyle w:val="FORMATTEXT"/>
        <w:ind w:firstLine="568"/>
        <w:jc w:val="both"/>
      </w:pPr>
      <w:r>
        <w:t>7. Проект национального стандарта одновременно с перечнем полученных в письменной форме замечаний заинтересованных лиц представляется разработчиком в технический комитет по стандартизации, который организует проведение экспертизы данного проекта. Срок проведения экспертизы проекта национального стандарта не может быть более чем девяносто дней с даты поступления указанного проекта в технический комитет по стандартизации (пункт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8. На основании указанных в пункте 7 настоящей статьи документов и с учетом результатов экспертизы технический комитет по стандартизации осуществляет подготовку мотивированного предложения об утверждении или отклонении проекта национального стандарта. Данное предложение принимается на заседании технического комитета по стандартизации квалифицированным большинством голосов его членов и одновременно с указанными в пункте 7 настоящей статьи документами и результатами экспертизы направляется в течение четырнадцати календарных дней в национальный орган по стандартизации. Срок подготовки техническим комитетом по стандартизации мотивированного предложения об утверждении или отклонении проекта национального стандарта не может быть более чем сто двадцать дней с даты поступления такого проекта в технический комитет по стандартизации (абзац в редакции, введенной в действие с 25 октября 2011 года Федеральным законом от 21 июля 2011 года N 255-ФЗ, - см. предыдущую редакцию). </w:t>
      </w:r>
    </w:p>
    <w:p w:rsidR="00246188" w:rsidRDefault="00246188">
      <w:pPr>
        <w:pStyle w:val="FORMATTEXT"/>
        <w:ind w:firstLine="568"/>
        <w:jc w:val="both"/>
      </w:pPr>
    </w:p>
    <w:p w:rsidR="00246188" w:rsidRDefault="00246188">
      <w:pPr>
        <w:pStyle w:val="FORMATTEXT"/>
        <w:ind w:firstLine="568"/>
        <w:jc w:val="both"/>
      </w:pPr>
      <w:r>
        <w:t>Национальный орган по стандартизации на основании документов, представленных техническим комитетом по стандартизации, в течение шестидесяти дней принимает решение об утверждении или отклонении национального стандарта (абзац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Уведомление об утверждении национального стандарта подлежит опубликованию в печатном издании федерального органа исполнительной власти по техническому регулированию и в информационной системе общего пользования в электронно-цифровой форме в течение тридцати дней со дня утверждения национального стандарта.</w:t>
      </w:r>
    </w:p>
    <w:p w:rsidR="00246188" w:rsidRDefault="00246188">
      <w:pPr>
        <w:pStyle w:val="FORMATTEXT"/>
        <w:ind w:firstLine="568"/>
        <w:jc w:val="both"/>
      </w:pPr>
      <w:r>
        <w:t xml:space="preserve"> </w:t>
      </w:r>
    </w:p>
    <w:p w:rsidR="00246188" w:rsidRDefault="00246188">
      <w:pPr>
        <w:pStyle w:val="FORMATTEXT"/>
        <w:ind w:firstLine="568"/>
        <w:jc w:val="both"/>
      </w:pPr>
      <w:r>
        <w:t>В случае, если национальный стандарт отклонен, мотивированное решение национального органа по стандартизации с приложением указанных в пункте 7 настоящей статьи документов направляется разработчику проекта национального стандарта.</w:t>
      </w:r>
    </w:p>
    <w:p w:rsidR="00246188" w:rsidRDefault="00246188">
      <w:pPr>
        <w:pStyle w:val="FORMATTEXT"/>
        <w:ind w:firstLine="568"/>
        <w:jc w:val="both"/>
      </w:pPr>
      <w:r>
        <w:t xml:space="preserve"> </w:t>
      </w:r>
    </w:p>
    <w:p w:rsidR="00246188" w:rsidRDefault="00246188">
      <w:pPr>
        <w:pStyle w:val="FORMATTEXT"/>
        <w:ind w:firstLine="568"/>
        <w:jc w:val="both"/>
      </w:pPr>
      <w:r>
        <w:t>8_1. Внесение изменений в национальные стандарты осуществляется в порядке, установленном настоящей статьей для разработки и утверждения национальных стандартов (пункт дополнительно включен с 22 мая 2007 года Федеральным законом от 1 мая 2007 года N 65-ФЗ).</w:t>
      </w:r>
    </w:p>
    <w:p w:rsidR="00246188" w:rsidRDefault="00246188">
      <w:pPr>
        <w:pStyle w:val="FORMATTEXT"/>
        <w:ind w:firstLine="568"/>
        <w:jc w:val="both"/>
      </w:pPr>
      <w:r>
        <w:t xml:space="preserve"> </w:t>
      </w:r>
    </w:p>
    <w:p w:rsidR="00246188" w:rsidRDefault="00246188">
      <w:pPr>
        <w:pStyle w:val="FORMATTEXT"/>
        <w:ind w:firstLine="568"/>
        <w:jc w:val="both"/>
      </w:pPr>
      <w:r>
        <w:t xml:space="preserve">9. Пункт утратил силу с 11 января 2010 года - Федеральный закон от 30 декабря 2009 </w:t>
      </w:r>
      <w:r>
        <w:lastRenderedPageBreak/>
        <w:t>года N 385-ФЗ.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10. В случае отсутствия национальных стандартов применительно к отдельным требованиям технических регламентов или объектам технического регулирования в целях обеспечения соблюдения требований технических регламентов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разрабатываются своды правил (абзац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Разработка и утверждение сводов правил осуществляются федеральными органами исполнительной власти в пределах их полномочий. Проект свода правил должен быть размещен в информационной системе общего пользования в электронно-цифровой форме не позднее чем за шестьдесят дней до дня его утверждения. Порядок разработки и утверждения сводов правил определяется Правительством Российской Федерации на основе положений пунктов 3-6 настоящей статьи.*16.10.2) </w:t>
      </w:r>
    </w:p>
    <w:p w:rsidR="00246188" w:rsidRDefault="00246188">
      <w:pPr>
        <w:pStyle w:val="FORMATTEXT"/>
        <w:ind w:firstLine="568"/>
        <w:jc w:val="both"/>
      </w:pPr>
      <w:r>
        <w:t>(Пункт дополнительно включен с 22 мая 2007 года Федеральным законом от 1 мая 2007 года N 65-ФЗ)</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16</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16_1. Правила формирования перечня документов в области стандартизации, в результате применения которых на добровольной основе обеспечивается соблюдение требований технических регламентов*16_1) </w:t>
      </w:r>
    </w:p>
    <w:p w:rsidR="00246188" w:rsidRDefault="00246188">
      <w:pPr>
        <w:pStyle w:val="FORMATTEXT"/>
        <w:ind w:firstLine="568"/>
        <w:jc w:val="both"/>
      </w:pPr>
      <w:r>
        <w:t>1. Национальным органом по стандартизации не позднее чем за тридцать дней до дня вступления в силу технического регламента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регламента.*16_1.1)</w:t>
      </w:r>
    </w:p>
    <w:p w:rsidR="00246188" w:rsidRDefault="00246188">
      <w:pPr>
        <w:pStyle w:val="FORMATTEXT"/>
        <w:ind w:firstLine="568"/>
        <w:jc w:val="both"/>
      </w:pPr>
      <w:r>
        <w:t xml:space="preserve"> </w:t>
      </w:r>
    </w:p>
    <w:p w:rsidR="00246188" w:rsidRDefault="00246188">
      <w:pPr>
        <w:pStyle w:val="FORMATTEXT"/>
        <w:ind w:firstLine="568"/>
        <w:jc w:val="both"/>
      </w:pPr>
      <w:r>
        <w:t>2. В перечень, указанный в пункте 1 настоящей статьи, могут включаться национальные стандарты и своды правил, а также международные стандарты, региональные стандарты, региональные своды правил, стандарты иностранных государств и своды правил иностранных государств при условии регистрации указанных стандартов и сводов правил в Федеральном информационном фонде технических регламентов и стандартов. Регистрация международных стандартов, региональных стандартов, региональных сводов правил, стандартов иностранных государств и сводов правил иностранных государств в Федеральном информационном фонде технических регламентов и стандартов осуществляется в порядке, установленном статьей 44 настоящего Федерального закона.</w:t>
      </w:r>
    </w:p>
    <w:p w:rsidR="00246188" w:rsidRDefault="00246188">
      <w:pPr>
        <w:pStyle w:val="FORMATTEXT"/>
        <w:ind w:firstLine="568"/>
        <w:jc w:val="both"/>
      </w:pPr>
      <w:r>
        <w:t xml:space="preserve"> </w:t>
      </w:r>
    </w:p>
    <w:p w:rsidR="00246188" w:rsidRDefault="00246188">
      <w:pPr>
        <w:pStyle w:val="FORMATTEXT"/>
        <w:ind w:firstLine="568"/>
        <w:jc w:val="both"/>
      </w:pPr>
      <w:r>
        <w:t>3. В национальных стандартах и сводах правил могут указываться требования технических регламентов, для соблюдения которых на добровольной основе применяются национальные стандарты и (или) своды правил.</w:t>
      </w:r>
    </w:p>
    <w:p w:rsidR="00246188" w:rsidRDefault="00246188">
      <w:pPr>
        <w:pStyle w:val="FORMATTEXT"/>
        <w:ind w:firstLine="568"/>
        <w:jc w:val="both"/>
      </w:pPr>
      <w:r>
        <w:t xml:space="preserve"> </w:t>
      </w:r>
    </w:p>
    <w:p w:rsidR="00246188" w:rsidRDefault="00246188">
      <w:pPr>
        <w:pStyle w:val="FORMATTEXT"/>
        <w:ind w:firstLine="568"/>
        <w:jc w:val="both"/>
      </w:pPr>
      <w:r>
        <w:t xml:space="preserve">4. Применение на добровольной основе стандартов и (или) сводов правил, </w:t>
      </w:r>
      <w:r>
        <w:lastRenderedPageBreak/>
        <w:t>включенных в указанный в пункте 1 настоящей статьи перечень документов в области стандартизации, является достаточным условием соблюдения требований соответствующих технических регламентов.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 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предварительных национальных стандартов, стандартов организаций и (или) иных документов для оценки соответствия требованиям технических регламентов (пункт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5. Документы в области стандартизации, включенные в перечень, указанный в пункте 1 настоящей статьи, подлежат ревизии и в необходимых случаях пересмотру и (или) актуализации не реже чем один раз в пять лет. </w:t>
      </w:r>
    </w:p>
    <w:p w:rsidR="00246188" w:rsidRDefault="00246188">
      <w:pPr>
        <w:pStyle w:val="FORMATTEXT"/>
        <w:ind w:firstLine="568"/>
        <w:jc w:val="both"/>
      </w:pPr>
      <w:r>
        <w:t xml:space="preserve">(Статья дополнительно включена с 11 января 2010 года Федеральным законом от 30 декабря 2009 года N 385-ФЗ) </w:t>
      </w:r>
    </w:p>
    <w:p w:rsidR="00246188" w:rsidRDefault="00246188">
      <w:pPr>
        <w:pStyle w:val="FORMATTEXT"/>
        <w:ind w:firstLine="568"/>
        <w:jc w:val="both"/>
      </w:pPr>
    </w:p>
    <w:p w:rsidR="00246188" w:rsidRDefault="00246188">
      <w:pPr>
        <w:pStyle w:val="FORMATTEXT"/>
        <w:ind w:firstLine="568"/>
        <w:jc w:val="both"/>
      </w:pPr>
      <w:r>
        <w:t xml:space="preserve">Комментарий к статье 16_1 </w:t>
      </w:r>
    </w:p>
    <w:p w:rsidR="00246188" w:rsidRDefault="00246188">
      <w:pPr>
        <w:pStyle w:val="FORMATTEXT"/>
        <w:jc w:val="both"/>
      </w:pPr>
      <w:r>
        <w:t>           </w:t>
      </w:r>
    </w:p>
    <w:p w:rsidR="00246188" w:rsidRDefault="00246188">
      <w:pPr>
        <w:pStyle w:val="FORMATTEXT"/>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16_2. Правила разработки и утверждения предварительного национального стандарта</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Для целей утверждения предварительного национального стандарта в национальный орган по стандартизации заинтересованное лицо представляет проект предварительного национального стандарта, разработанный на основе международного стандарта, за исключением случаев, если международные стандарты или их разделы были бы неэффективными или не подходящими для применения, в том числе вследствие климатических и географических особенностей Российской Федерации, технических и (или) технологических особенностей или стандарта организации.</w:t>
      </w:r>
    </w:p>
    <w:p w:rsidR="00246188" w:rsidRDefault="00246188">
      <w:pPr>
        <w:pStyle w:val="FORMATTEXT"/>
        <w:ind w:firstLine="568"/>
        <w:jc w:val="both"/>
      </w:pPr>
      <w:r>
        <w:t xml:space="preserve"> </w:t>
      </w:r>
    </w:p>
    <w:p w:rsidR="00246188" w:rsidRDefault="00246188">
      <w:pPr>
        <w:pStyle w:val="FORMATTEXT"/>
        <w:ind w:firstLine="568"/>
        <w:jc w:val="both"/>
      </w:pPr>
      <w:r>
        <w:t>Проект предварительного национального стандарта представляется в национальный орган по стандартизации с обоснованием необходимости утверждения такого проекта и с указанием перечня действующих документов в области стандартизации или пунктов этих документов, которые отличаются от положений проекта предварительного национального стандарта.</w:t>
      </w:r>
    </w:p>
    <w:p w:rsidR="00246188" w:rsidRDefault="00246188">
      <w:pPr>
        <w:pStyle w:val="FORMATTEXT"/>
        <w:ind w:firstLine="568"/>
        <w:jc w:val="both"/>
      </w:pPr>
      <w:r>
        <w:t xml:space="preserve"> </w:t>
      </w:r>
    </w:p>
    <w:p w:rsidR="00246188" w:rsidRDefault="00246188">
      <w:pPr>
        <w:pStyle w:val="FORMATTEXT"/>
        <w:ind w:firstLine="568"/>
        <w:jc w:val="both"/>
      </w:pPr>
      <w:r>
        <w:t>В случае, если для разработки проекта предварительного национального стандарта использован стандарт организации, в национальный орган по стандартизации представляется информация о накопленном опыте и наилучших результатах применения указанного стандарта, в том числе о практике его применения для целей подтверждения соответствия продукции, и также могут быть представлены заключения общероссийских общественных организаций предпринимателей, производителей, научных и иных организаций.</w:t>
      </w:r>
    </w:p>
    <w:p w:rsidR="00246188" w:rsidRDefault="00246188">
      <w:pPr>
        <w:pStyle w:val="FORMATTEXT"/>
        <w:ind w:firstLine="568"/>
        <w:jc w:val="both"/>
      </w:pPr>
      <w:r>
        <w:t xml:space="preserve"> </w:t>
      </w:r>
    </w:p>
    <w:p w:rsidR="00246188" w:rsidRDefault="00246188">
      <w:pPr>
        <w:pStyle w:val="FORMATTEXT"/>
        <w:ind w:firstLine="568"/>
        <w:jc w:val="both"/>
      </w:pPr>
      <w:r>
        <w:t xml:space="preserve">Предварительный национальный стандарт может содержать правила и методы исследований (испытаний) и измерений, правила отбора образцов, требования к </w:t>
      </w:r>
      <w:r>
        <w:lastRenderedPageBreak/>
        <w:t>терминологии, упаковке, маркировке или этикеткам и правилам их нанесения.</w:t>
      </w:r>
    </w:p>
    <w:p w:rsidR="00246188" w:rsidRDefault="00246188">
      <w:pPr>
        <w:pStyle w:val="FORMATTEXT"/>
        <w:ind w:firstLine="568"/>
        <w:jc w:val="both"/>
      </w:pPr>
      <w:r>
        <w:t xml:space="preserve"> </w:t>
      </w:r>
    </w:p>
    <w:p w:rsidR="00246188" w:rsidRDefault="00246188">
      <w:pPr>
        <w:pStyle w:val="FORMATTEXT"/>
        <w:ind w:firstLine="568"/>
        <w:jc w:val="both"/>
      </w:pPr>
      <w:r>
        <w:t>2. В течение десяти дней со дня получения проекта предварительного национального стандарта национальный орган по стандартизации направляет его в технический комитет по стандартизации, организует проведение экспертизы указанного проекта, а также обеспечивает его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электронной форме.</w:t>
      </w:r>
    </w:p>
    <w:p w:rsidR="00246188" w:rsidRDefault="00246188">
      <w:pPr>
        <w:pStyle w:val="FORMATTEXT"/>
        <w:ind w:firstLine="568"/>
        <w:jc w:val="both"/>
      </w:pPr>
      <w:r>
        <w:t xml:space="preserve"> </w:t>
      </w:r>
    </w:p>
    <w:p w:rsidR="00246188" w:rsidRDefault="00246188">
      <w:pPr>
        <w:pStyle w:val="FORMATTEXT"/>
        <w:ind w:firstLine="568"/>
        <w:jc w:val="both"/>
      </w:pPr>
      <w:r>
        <w:t>Технический комитет по стандартизации проводит экспертизу проекта предварительного национального стандарта.</w:t>
      </w:r>
    </w:p>
    <w:p w:rsidR="00246188" w:rsidRDefault="00246188">
      <w:pPr>
        <w:pStyle w:val="FORMATTEXT"/>
        <w:ind w:firstLine="568"/>
        <w:jc w:val="both"/>
      </w:pPr>
      <w:r>
        <w:t xml:space="preserve"> </w:t>
      </w:r>
    </w:p>
    <w:p w:rsidR="00246188" w:rsidRDefault="00246188">
      <w:pPr>
        <w:pStyle w:val="FORMATTEXT"/>
        <w:ind w:firstLine="568"/>
        <w:jc w:val="both"/>
      </w:pPr>
      <w:r>
        <w:t>Срок публичного обсуждения проекта предварительного национального стандарта со дня его опубликования должен быть не менее чем два месяца. Полученные в ходе публичного обсуждения замечания и предложения заинтересованных лиц национальный орган по стандартизации направляет в технический комитет по стандартизации.</w:t>
      </w:r>
    </w:p>
    <w:p w:rsidR="00246188" w:rsidRDefault="00246188">
      <w:pPr>
        <w:pStyle w:val="FORMATTEXT"/>
        <w:ind w:firstLine="568"/>
        <w:jc w:val="both"/>
      </w:pPr>
      <w:r>
        <w:t xml:space="preserve"> </w:t>
      </w:r>
    </w:p>
    <w:p w:rsidR="00246188" w:rsidRDefault="00246188">
      <w:pPr>
        <w:pStyle w:val="FORMATTEXT"/>
        <w:ind w:firstLine="568"/>
        <w:jc w:val="both"/>
      </w:pPr>
      <w:r>
        <w:t>3. В случае, если технический комитет по стандартизации не создан, национальный орган по стандартизации проводит экспертизу поступившего проекта предварительного национального стандарта в порядке, установленном национальным органом по стандартизации.</w:t>
      </w:r>
    </w:p>
    <w:p w:rsidR="00246188" w:rsidRDefault="00246188">
      <w:pPr>
        <w:pStyle w:val="FORMATTEXT"/>
        <w:ind w:firstLine="568"/>
        <w:jc w:val="both"/>
      </w:pPr>
      <w:r>
        <w:t xml:space="preserve"> </w:t>
      </w:r>
    </w:p>
    <w:p w:rsidR="00246188" w:rsidRDefault="00246188">
      <w:pPr>
        <w:pStyle w:val="FORMATTEXT"/>
        <w:ind w:firstLine="568"/>
        <w:jc w:val="both"/>
      </w:pPr>
      <w:r>
        <w:t>4. Технический комитет по стандартизации на основании указанных в пункте 1 настоящей статьи документов и с учетом результатов экспертизы проекта предварительного национального стандарта, полученных в ходе публичного обсуждения замечаний и предложений заинтересованных лиц подготавливает мотивированное предложение об утверждении или отклонении проекта предварительного национального стандарта.</w:t>
      </w:r>
    </w:p>
    <w:p w:rsidR="00246188" w:rsidRDefault="00246188">
      <w:pPr>
        <w:pStyle w:val="FORMATTEXT"/>
        <w:ind w:firstLine="568"/>
        <w:jc w:val="both"/>
      </w:pPr>
      <w:r>
        <w:t xml:space="preserve"> </w:t>
      </w:r>
    </w:p>
    <w:p w:rsidR="00246188" w:rsidRDefault="00246188">
      <w:pPr>
        <w:pStyle w:val="FORMATTEXT"/>
        <w:ind w:firstLine="568"/>
        <w:jc w:val="both"/>
      </w:pPr>
      <w:r>
        <w:t>5. Мотивированное предложение об утверждении или отклонении проекта предварительного национального стандарта принимается на заседании технического комитета по стандартизации простым большинством голосов его членов. При равенстве голосов членов технического комитета по стандартизации принятым считается предложение об утверждении проекта предварительного национального стандарта.</w:t>
      </w:r>
    </w:p>
    <w:p w:rsidR="00246188" w:rsidRDefault="00246188">
      <w:pPr>
        <w:pStyle w:val="FORMATTEXT"/>
        <w:ind w:firstLine="568"/>
        <w:jc w:val="both"/>
      </w:pPr>
      <w:r>
        <w:t xml:space="preserve"> </w:t>
      </w:r>
    </w:p>
    <w:p w:rsidR="00246188" w:rsidRDefault="00246188">
      <w:pPr>
        <w:pStyle w:val="FORMATTEXT"/>
        <w:ind w:firstLine="568"/>
        <w:jc w:val="both"/>
      </w:pPr>
      <w:r>
        <w:t>Соответствующее предложение, результаты экспертизы проекта предварительного национального стандарта с приложением указанных в пункте 1 настоящей статьи документов и анализ полученных в ходе публичного обсуждения замечаний и предложений заинтересованных лиц в трехдневный срок направляются в национальный орган по стандартизации. Указанные материалы размещаются национальным органом по стандартизации в информационной системе общего пользования в электронной форме до принятия решения об утверждении или отклонении проекта предварительного национального стандарта.</w:t>
      </w:r>
    </w:p>
    <w:p w:rsidR="00246188" w:rsidRDefault="00246188">
      <w:pPr>
        <w:pStyle w:val="FORMATTEXT"/>
        <w:ind w:firstLine="568"/>
        <w:jc w:val="both"/>
      </w:pPr>
      <w:r>
        <w:t xml:space="preserve"> </w:t>
      </w:r>
    </w:p>
    <w:p w:rsidR="00246188" w:rsidRDefault="00246188">
      <w:pPr>
        <w:pStyle w:val="FORMATTEXT"/>
        <w:ind w:firstLine="568"/>
        <w:jc w:val="both"/>
      </w:pPr>
      <w:r>
        <w:t>6. Срок подготовки техническим комитетом по стандартизации мотивированного предложения об утверждении или отклонении проекта предварительного национального стандарта либо срок проведения национальным органом по стандартизации экспертизы проекта предварительного национального стандарта не может превышать девяносто дней с даты поступления проекта предварительного национального стандарта в технический комитет по стандартизации или в национальный орган по стандартизации.</w:t>
      </w:r>
    </w:p>
    <w:p w:rsidR="00246188" w:rsidRDefault="00246188">
      <w:pPr>
        <w:pStyle w:val="FORMATTEXT"/>
        <w:ind w:firstLine="568"/>
        <w:jc w:val="both"/>
      </w:pPr>
      <w:r>
        <w:lastRenderedPageBreak/>
        <w:t xml:space="preserve"> </w:t>
      </w:r>
    </w:p>
    <w:p w:rsidR="00246188" w:rsidRDefault="00246188">
      <w:pPr>
        <w:pStyle w:val="FORMATTEXT"/>
        <w:ind w:firstLine="568"/>
        <w:jc w:val="both"/>
      </w:pPr>
      <w:r>
        <w:t>7. В течение тридцати дней с даты получения указанных в пункте 5 настоящей статьи материалов от технического комитета по стандартизации или результатов проведенной в соответствии с пунктом 3 настоящей статьи экспертизы национальный орган по стандартизации принимает решение об утверждении или отклонении проекта предварительного национального стандарта с учетом полученных в ходе публичного обсуждения замечаний и предложений заинтересованных лиц по опубликованному проекту предварительного национального стандарта.</w:t>
      </w:r>
    </w:p>
    <w:p w:rsidR="00246188" w:rsidRDefault="00246188">
      <w:pPr>
        <w:pStyle w:val="FORMATTEXT"/>
        <w:ind w:firstLine="568"/>
        <w:jc w:val="both"/>
      </w:pPr>
      <w:r>
        <w:t xml:space="preserve"> </w:t>
      </w:r>
    </w:p>
    <w:p w:rsidR="00246188" w:rsidRDefault="00246188">
      <w:pPr>
        <w:pStyle w:val="FORMATTEXT"/>
        <w:ind w:firstLine="568"/>
        <w:jc w:val="both"/>
      </w:pPr>
      <w:r>
        <w:t>8. Уведомление об утверждении предварительного национального стандарта подлежит опубликованию в печатном издании федерального органа исполнительной власти по техническому регулированию и размещению в информационной системе общего пользования в электронной форме в течение десяти дней с даты утверждения предварительного национального стандарта.</w:t>
      </w:r>
    </w:p>
    <w:p w:rsidR="00246188" w:rsidRDefault="00246188">
      <w:pPr>
        <w:pStyle w:val="FORMATTEXT"/>
        <w:ind w:firstLine="568"/>
        <w:jc w:val="both"/>
      </w:pPr>
      <w:r>
        <w:t xml:space="preserve"> </w:t>
      </w:r>
    </w:p>
    <w:p w:rsidR="00246188" w:rsidRDefault="00246188">
      <w:pPr>
        <w:pStyle w:val="FORMATTEXT"/>
        <w:ind w:firstLine="568"/>
        <w:jc w:val="both"/>
      </w:pPr>
      <w:r>
        <w:t>9. В случае, если проект предварительного национального стандарта отклонен, мотивированное решение национального органа по стандартизации с приложением указанных в пункте 1 настоящей статьи документов в течение десяти дней с даты принятия такого решения направляется заинтересованному лицу, представившему проект предварительного национального стандарта.</w:t>
      </w:r>
    </w:p>
    <w:p w:rsidR="00246188" w:rsidRDefault="00246188">
      <w:pPr>
        <w:pStyle w:val="FORMATTEXT"/>
        <w:ind w:firstLine="568"/>
        <w:jc w:val="both"/>
      </w:pPr>
      <w:r>
        <w:t xml:space="preserve"> </w:t>
      </w:r>
    </w:p>
    <w:p w:rsidR="00246188" w:rsidRDefault="00246188">
      <w:pPr>
        <w:pStyle w:val="FORMATTEXT"/>
        <w:ind w:firstLine="568"/>
        <w:jc w:val="both"/>
      </w:pPr>
      <w:r>
        <w:t>10. Решение национального органа по стандартизации может быть обжаловано в судебном порядке.</w:t>
      </w:r>
    </w:p>
    <w:p w:rsidR="00246188" w:rsidRDefault="00246188">
      <w:pPr>
        <w:pStyle w:val="FORMATTEXT"/>
        <w:ind w:firstLine="568"/>
        <w:jc w:val="both"/>
      </w:pPr>
      <w:r>
        <w:t xml:space="preserve"> </w:t>
      </w:r>
    </w:p>
    <w:p w:rsidR="00246188" w:rsidRDefault="00246188">
      <w:pPr>
        <w:pStyle w:val="FORMATTEXT"/>
        <w:ind w:firstLine="568"/>
        <w:jc w:val="both"/>
      </w:pPr>
      <w:r>
        <w:t>11. Предварительные национальные стандарты утверждаются национальным органом по стандартизации на срок не более чем три года.</w:t>
      </w:r>
    </w:p>
    <w:p w:rsidR="00246188" w:rsidRDefault="00246188">
      <w:pPr>
        <w:pStyle w:val="FORMATTEXT"/>
        <w:ind w:firstLine="568"/>
        <w:jc w:val="both"/>
      </w:pPr>
      <w:r>
        <w:t xml:space="preserve"> </w:t>
      </w:r>
    </w:p>
    <w:p w:rsidR="00246188" w:rsidRDefault="00246188">
      <w:pPr>
        <w:pStyle w:val="FORMATTEXT"/>
        <w:ind w:firstLine="568"/>
        <w:jc w:val="both"/>
      </w:pPr>
      <w:r>
        <w:t>12. Не позднее чем за три месяца до истечения срока действия утвержденного предварительного национального стандарта национальный орган по стандартизации направляет его, а также результаты мониторинга и оценки применения предварительного национального стандарта в технический комитет по стандартизации.</w:t>
      </w:r>
    </w:p>
    <w:p w:rsidR="00246188" w:rsidRDefault="00246188">
      <w:pPr>
        <w:pStyle w:val="FORMATTEXT"/>
        <w:ind w:firstLine="568"/>
        <w:jc w:val="both"/>
      </w:pPr>
      <w:r>
        <w:t xml:space="preserve"> </w:t>
      </w:r>
    </w:p>
    <w:p w:rsidR="00246188" w:rsidRDefault="00246188">
      <w:pPr>
        <w:pStyle w:val="FORMATTEXT"/>
        <w:ind w:firstLine="568"/>
        <w:jc w:val="both"/>
      </w:pPr>
      <w:r>
        <w:t>13. Технический комитет по стандартизации организует экспертизу предварительного национального стандарта и результатов мониторинга и оценки его применения.</w:t>
      </w:r>
    </w:p>
    <w:p w:rsidR="00246188" w:rsidRDefault="00246188">
      <w:pPr>
        <w:pStyle w:val="FORMATTEXT"/>
        <w:ind w:firstLine="568"/>
        <w:jc w:val="both"/>
      </w:pPr>
      <w:r>
        <w:t xml:space="preserve"> </w:t>
      </w:r>
    </w:p>
    <w:p w:rsidR="00246188" w:rsidRDefault="00246188">
      <w:pPr>
        <w:pStyle w:val="FORMATTEXT"/>
        <w:ind w:firstLine="568"/>
        <w:jc w:val="both"/>
      </w:pPr>
      <w:r>
        <w:t>С учетом результатов указанной экспертизы технический комитет по стандартизации подготавливает мотивированное предложение об утверждении или отклонении предварительного национального стандарта в качестве национального стандарта.</w:t>
      </w:r>
    </w:p>
    <w:p w:rsidR="00246188" w:rsidRDefault="00246188">
      <w:pPr>
        <w:pStyle w:val="FORMATTEXT"/>
        <w:ind w:firstLine="568"/>
        <w:jc w:val="both"/>
      </w:pPr>
      <w:r>
        <w:t xml:space="preserve"> </w:t>
      </w:r>
    </w:p>
    <w:p w:rsidR="00246188" w:rsidRDefault="00246188">
      <w:pPr>
        <w:pStyle w:val="FORMATTEXT"/>
        <w:ind w:firstLine="568"/>
        <w:jc w:val="both"/>
      </w:pPr>
      <w:r>
        <w:t>Срок подготовки техническим комитетом по стандартизации мотивированного предложения об утверждении или отклонении предварительного национального стандарта в качестве национального стандарта не может быть более чем шестьдесят дней с даты поступления предварительного национального стандарта в технический комитет по стандартизации. Данное предложение принимается на заседании технического комитета по стандартизации квалифицированным большинством голосов его членов и одновременно с указанными в пункте 12 настоящей статьи документами и результатами экспертизы направляется в течение пяти календарных дней со дня принятия данного предложения в национальный орган по стандартизации.</w:t>
      </w:r>
    </w:p>
    <w:p w:rsidR="00246188" w:rsidRDefault="00246188">
      <w:pPr>
        <w:pStyle w:val="FORMATTEXT"/>
        <w:ind w:firstLine="568"/>
        <w:jc w:val="both"/>
      </w:pPr>
      <w:r>
        <w:lastRenderedPageBreak/>
        <w:t xml:space="preserve"> </w:t>
      </w:r>
    </w:p>
    <w:p w:rsidR="00246188" w:rsidRDefault="00246188">
      <w:pPr>
        <w:pStyle w:val="FORMATTEXT"/>
        <w:ind w:firstLine="568"/>
        <w:jc w:val="both"/>
      </w:pPr>
      <w:r>
        <w:t>В течение десяти дней со дня получения предложения об утверждении предварительного национального стандарта в качестве национального стандарта национальный орган по стандартизации обеспечивает его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электронной форме.</w:t>
      </w:r>
    </w:p>
    <w:p w:rsidR="00246188" w:rsidRDefault="00246188">
      <w:pPr>
        <w:pStyle w:val="FORMATTEXT"/>
        <w:ind w:firstLine="568"/>
        <w:jc w:val="both"/>
      </w:pPr>
      <w:r>
        <w:t xml:space="preserve"> </w:t>
      </w:r>
    </w:p>
    <w:p w:rsidR="00246188" w:rsidRDefault="00246188">
      <w:pPr>
        <w:pStyle w:val="FORMATTEXT"/>
        <w:ind w:firstLine="568"/>
        <w:jc w:val="both"/>
      </w:pPr>
      <w:r>
        <w:t>Срок публичного обсуждения предварительного национального стандарта, предлагаемого к утверждению в качестве национального стандарта, со дня его опубликования должен быть не менее чем два месяца. Полученные в письменной форме в ходе публичного обсуждения замечания и предложения заинтересованных лиц национальный орган по стандартизации направляет в технический комитет по стандартизации. В течение тридцати дней со дня завершения такого публичного обсуждения технический комитет по стандартизации проводит анализ полученных в письменной форме в ходе публичного обсуждения замечаний и предложений заинтересованных лиц, осуществляет доработку указанного предварительного национального стандарта, составляет перечень полученных в письменной форме замечаний и предложений заинтересованных лиц с кратким изложением содержания данных замечаний и предложений и результатов их анализа, направляет указанный предварительный национальный стандарт, доработанный и предлагаемый к утверждению в качестве национального стандарта, перечень полученных в письменной форме замечаний и предложений заинтересованных лиц и результаты их анализа в национальный орган по стандартизации.</w:t>
      </w:r>
    </w:p>
    <w:p w:rsidR="00246188" w:rsidRDefault="00246188">
      <w:pPr>
        <w:pStyle w:val="FORMATTEXT"/>
        <w:ind w:firstLine="568"/>
        <w:jc w:val="both"/>
      </w:pPr>
      <w:r>
        <w:t xml:space="preserve"> </w:t>
      </w:r>
    </w:p>
    <w:p w:rsidR="00246188" w:rsidRDefault="00246188">
      <w:pPr>
        <w:pStyle w:val="FORMATTEXT"/>
        <w:ind w:firstLine="568"/>
        <w:jc w:val="both"/>
      </w:pPr>
      <w:r>
        <w:t>В течение десяти дней со дня получения документов, представленных техническим комитетом по стандартизации, национальный орган по стандартизации обеспечивает опубликование доработанного предварительного национального стандарта, предлагаемого к утверждению в качестве национального стандарта, перечня полученных в письменной форме замечаний и предложений заинтересованных лиц и результатов их анализа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электронной форме.</w:t>
      </w:r>
    </w:p>
    <w:p w:rsidR="00246188" w:rsidRDefault="00246188">
      <w:pPr>
        <w:pStyle w:val="FORMATTEXT"/>
        <w:ind w:firstLine="568"/>
        <w:jc w:val="both"/>
      </w:pPr>
      <w:r>
        <w:t xml:space="preserve"> </w:t>
      </w:r>
    </w:p>
    <w:p w:rsidR="00246188" w:rsidRDefault="00246188">
      <w:pPr>
        <w:pStyle w:val="FORMATTEXT"/>
        <w:ind w:firstLine="568"/>
        <w:jc w:val="both"/>
      </w:pPr>
      <w:r>
        <w:t>14. В течение тридцати дней с даты опубликования доработанного предварительного национального стандарта, предлагаемого к утверждению в качестве национального стандарта, национальный орган по стандартизации на основании документов, представленных техническим комитетом по стандартизации, принимает решение об утверждении предварительного национального стандарта в качестве национального стандарта или о его отклонении.</w:t>
      </w:r>
    </w:p>
    <w:p w:rsidR="00246188" w:rsidRDefault="00246188">
      <w:pPr>
        <w:pStyle w:val="FORMATTEXT"/>
        <w:ind w:firstLine="568"/>
        <w:jc w:val="both"/>
      </w:pPr>
      <w:r>
        <w:t xml:space="preserve"> </w:t>
      </w:r>
    </w:p>
    <w:p w:rsidR="00246188" w:rsidRDefault="00246188">
      <w:pPr>
        <w:pStyle w:val="FORMATTEXT"/>
        <w:ind w:firstLine="568"/>
        <w:jc w:val="both"/>
      </w:pPr>
      <w:r>
        <w:t xml:space="preserve">15. В случае принятия решения об утверждении предварительного национального стандарта в качестве национального стандарта национальный орган по стандартизации обеспечивает его опубликование в порядке, установленном статьей 16 настоящего Федерального закона. </w:t>
      </w:r>
    </w:p>
    <w:p w:rsidR="00246188" w:rsidRDefault="00246188">
      <w:pPr>
        <w:pStyle w:val="FORMATTEXT"/>
        <w:ind w:firstLine="568"/>
        <w:jc w:val="both"/>
      </w:pPr>
      <w:r>
        <w:t>(Статья дополнительно включена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16_2</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lastRenderedPageBreak/>
        <w:t xml:space="preserve"> Статья 17. Стандарты организаций</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Стандарты организаций, в том числе коммерческих, общественных, научных организаций, саморегулируемых организаций, объединений юридических лиц могут разрабатываться и утверждаться ими самостоятельно исходя из необходимости применения этих стандартов для целей, указанных в статье 11 настоящего Федерального закона, для совершенствования производства и обеспечения качества продукции, выполнения работ, оказания услуг, а также для распространения и использования полученных в различных областях знаний результатов исследований (испытаний), измерений и разработок.</w:t>
      </w:r>
    </w:p>
    <w:p w:rsidR="00246188" w:rsidRDefault="00246188">
      <w:pPr>
        <w:pStyle w:val="FORMATTEXT"/>
        <w:ind w:firstLine="568"/>
        <w:jc w:val="both"/>
      </w:pPr>
      <w:r>
        <w:t xml:space="preserve"> </w:t>
      </w:r>
    </w:p>
    <w:p w:rsidR="00246188" w:rsidRDefault="00246188">
      <w:pPr>
        <w:pStyle w:val="FORMATTEXT"/>
        <w:ind w:firstLine="568"/>
        <w:jc w:val="both"/>
      </w:pPr>
      <w:r>
        <w:t>Порядок разработки, утверждения, учета, изменения и отмены стандартов организаций устанавливается ими самостоятельно с учетом положений статьи 12 настоящего Федерального закона.</w:t>
      </w:r>
    </w:p>
    <w:p w:rsidR="00246188" w:rsidRDefault="00246188">
      <w:pPr>
        <w:pStyle w:val="FORMATTEXT"/>
        <w:ind w:firstLine="568"/>
        <w:jc w:val="both"/>
      </w:pPr>
      <w:r>
        <w:t xml:space="preserve"> </w:t>
      </w:r>
    </w:p>
    <w:p w:rsidR="00246188" w:rsidRDefault="00246188">
      <w:pPr>
        <w:pStyle w:val="FORMATTEXT"/>
        <w:ind w:firstLine="568"/>
        <w:jc w:val="both"/>
      </w:pPr>
      <w:r>
        <w:t>Проект стандарта организации может представляться разработчиком в технический комитет по стандартизации, который организует проведение экспертизы данного проекта. На основании результатов экспертизы данного проекта технический комитет по стандартизации готовит заключение, которое направляет разработчику проекта стандарта.</w:t>
      </w:r>
    </w:p>
    <w:p w:rsidR="00246188" w:rsidRDefault="00246188">
      <w:pPr>
        <w:pStyle w:val="FORMATTEXT"/>
        <w:ind w:firstLine="568"/>
        <w:jc w:val="both"/>
      </w:pPr>
      <w:r>
        <w:t xml:space="preserve"> </w:t>
      </w:r>
    </w:p>
    <w:p w:rsidR="00246188" w:rsidRDefault="00246188">
      <w:pPr>
        <w:pStyle w:val="FORMATTEXT"/>
        <w:ind w:firstLine="568"/>
        <w:jc w:val="both"/>
      </w:pPr>
      <w:r>
        <w:t>Стандарт организации может быть использован в качестве основы для разработки проекта предварительного национального стандарта в соответствии с положениями статьи 16_2 настоящего Федерального закона (абзац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2. Пункт утратил силу с 22 мая 2007 года - Федеральный закон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17</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w:t>
      </w:r>
    </w:p>
    <w:p w:rsidR="00246188" w:rsidRDefault="00246188">
      <w:pPr>
        <w:pStyle w:val="HEADERTEXT"/>
        <w:jc w:val="center"/>
        <w:rPr>
          <w:b/>
          <w:bCs/>
          <w:color w:val="000001"/>
        </w:rPr>
      </w:pPr>
      <w:r>
        <w:rPr>
          <w:b/>
          <w:bCs/>
          <w:color w:val="000001"/>
        </w:rPr>
        <w:t xml:space="preserve">ГЛАВА 4. ПОДТВЕРЖДЕНИЕ СООТВЕТСТВИЯ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w:t>
      </w:r>
    </w:p>
    <w:p w:rsidR="00246188" w:rsidRDefault="00246188">
      <w:pPr>
        <w:pStyle w:val="HEADERTEXT"/>
        <w:jc w:val="center"/>
        <w:rPr>
          <w:b/>
          <w:bCs/>
          <w:color w:val="000001"/>
        </w:rPr>
      </w:pPr>
      <w:r>
        <w:rPr>
          <w:b/>
          <w:bCs/>
          <w:color w:val="000001"/>
        </w:rPr>
        <w:t xml:space="preserve">Статья 18. Цели подтверждения соответствия </w:t>
      </w:r>
    </w:p>
    <w:p w:rsidR="00246188" w:rsidRDefault="00246188">
      <w:pPr>
        <w:pStyle w:val="FORMATTEXT"/>
        <w:ind w:firstLine="568"/>
        <w:jc w:val="both"/>
      </w:pPr>
      <w:r>
        <w:t>Подтверждение соответствия осуществляется в целях:</w:t>
      </w:r>
    </w:p>
    <w:p w:rsidR="00246188" w:rsidRDefault="00246188">
      <w:pPr>
        <w:pStyle w:val="FORMATTEXT"/>
        <w:ind w:firstLine="568"/>
        <w:jc w:val="both"/>
      </w:pPr>
      <w:r>
        <w:t xml:space="preserve"> </w:t>
      </w:r>
    </w:p>
    <w:p w:rsidR="00246188" w:rsidRDefault="00246188">
      <w:pPr>
        <w:pStyle w:val="FORMATTEXT"/>
        <w:ind w:firstLine="568"/>
        <w:jc w:val="both"/>
      </w:pPr>
      <w:r>
        <w:t>удостоверения соответствия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работ, услуг или иных объектов техническим регламентам, стандартам, сводам правил, условиям договоров (абзац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содействия приобретателям, в том числе потребителям, в компетентном выборе продукции, работ, услуг (абзац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повышения конкурентоспособности продукции, работ, услуг на российском и </w:t>
      </w:r>
      <w:r>
        <w:lastRenderedPageBreak/>
        <w:t>международном рынках;</w:t>
      </w:r>
    </w:p>
    <w:p w:rsidR="00246188" w:rsidRDefault="00246188">
      <w:pPr>
        <w:pStyle w:val="FORMATTEXT"/>
        <w:ind w:firstLine="568"/>
        <w:jc w:val="both"/>
      </w:pPr>
      <w:r>
        <w:t xml:space="preserve"> </w:t>
      </w:r>
    </w:p>
    <w:p w:rsidR="00246188" w:rsidRDefault="00246188">
      <w:pPr>
        <w:pStyle w:val="FORMATTEXT"/>
        <w:ind w:firstLine="568"/>
        <w:jc w:val="both"/>
      </w:pPr>
      <w:r>
        <w:t>создания условий для обеспечения свободного перемещения товаров по территории Российской Федерации, а также для осуществления международного экономического, научно-технического сотрудничества и международной торговли.</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18</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19. Принципы подтверждения соответствия</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Подтверждение соответствия осуществляется на основе принципов:</w:t>
      </w:r>
    </w:p>
    <w:p w:rsidR="00246188" w:rsidRDefault="00246188">
      <w:pPr>
        <w:pStyle w:val="FORMATTEXT"/>
        <w:ind w:firstLine="568"/>
        <w:jc w:val="both"/>
      </w:pPr>
      <w:r>
        <w:t xml:space="preserve"> </w:t>
      </w:r>
    </w:p>
    <w:p w:rsidR="00246188" w:rsidRDefault="00246188">
      <w:pPr>
        <w:pStyle w:val="FORMATTEXT"/>
        <w:ind w:firstLine="568"/>
        <w:jc w:val="both"/>
      </w:pPr>
      <w:r>
        <w:t>доступности информации о порядке осуществления подтверждения соответствия заинтересованным лицам;</w:t>
      </w:r>
    </w:p>
    <w:p w:rsidR="00246188" w:rsidRDefault="00246188">
      <w:pPr>
        <w:pStyle w:val="FORMATTEXT"/>
        <w:ind w:firstLine="568"/>
        <w:jc w:val="both"/>
      </w:pPr>
      <w:r>
        <w:t xml:space="preserve"> </w:t>
      </w:r>
    </w:p>
    <w:p w:rsidR="00246188" w:rsidRDefault="00246188">
      <w:pPr>
        <w:pStyle w:val="FORMATTEXT"/>
        <w:ind w:firstLine="568"/>
        <w:jc w:val="both"/>
      </w:pPr>
      <w:r>
        <w:t>недопустимости применения обязательного подтверждения соответствия к объектам, в отношении которых не установлены требования технических регламентов;</w:t>
      </w:r>
    </w:p>
    <w:p w:rsidR="00246188" w:rsidRDefault="00246188">
      <w:pPr>
        <w:pStyle w:val="FORMATTEXT"/>
        <w:ind w:firstLine="568"/>
        <w:jc w:val="both"/>
      </w:pPr>
      <w:r>
        <w:t xml:space="preserve"> </w:t>
      </w:r>
    </w:p>
    <w:p w:rsidR="00246188" w:rsidRDefault="00246188">
      <w:pPr>
        <w:pStyle w:val="FORMATTEXT"/>
        <w:ind w:firstLine="568"/>
        <w:jc w:val="both"/>
      </w:pPr>
      <w:r>
        <w:t>установления перечня форм и схем обязательного подтверждения соответствия в отношении определенных видов продукции в соответствующем техническом регламенте;</w:t>
      </w:r>
    </w:p>
    <w:p w:rsidR="00246188" w:rsidRDefault="00246188">
      <w:pPr>
        <w:pStyle w:val="FORMATTEXT"/>
        <w:ind w:firstLine="568"/>
        <w:jc w:val="both"/>
      </w:pPr>
      <w:r>
        <w:t xml:space="preserve"> </w:t>
      </w:r>
    </w:p>
    <w:p w:rsidR="00246188" w:rsidRDefault="00246188">
      <w:pPr>
        <w:pStyle w:val="FORMATTEXT"/>
        <w:ind w:firstLine="568"/>
        <w:jc w:val="both"/>
      </w:pPr>
      <w:r>
        <w:t>уменьшения сроков осуществления обязательного подтверждения соответствия и затрат заявителя;</w:t>
      </w:r>
    </w:p>
    <w:p w:rsidR="00246188" w:rsidRDefault="00246188">
      <w:pPr>
        <w:pStyle w:val="FORMATTEXT"/>
        <w:ind w:firstLine="568"/>
        <w:jc w:val="both"/>
      </w:pPr>
      <w:r>
        <w:t xml:space="preserve"> </w:t>
      </w:r>
    </w:p>
    <w:p w:rsidR="00246188" w:rsidRDefault="00246188">
      <w:pPr>
        <w:pStyle w:val="FORMATTEXT"/>
        <w:ind w:firstLine="568"/>
        <w:jc w:val="both"/>
      </w:pPr>
      <w:r>
        <w:t>недопустимости принуждения к осуществлению добровольного подтверждения соответствия, в том числе в определенной системе добровольной сертификации;</w:t>
      </w:r>
    </w:p>
    <w:p w:rsidR="00246188" w:rsidRDefault="00246188">
      <w:pPr>
        <w:pStyle w:val="FORMATTEXT"/>
        <w:ind w:firstLine="568"/>
        <w:jc w:val="both"/>
      </w:pPr>
      <w:r>
        <w:t xml:space="preserve"> </w:t>
      </w:r>
    </w:p>
    <w:p w:rsidR="00246188" w:rsidRDefault="00246188">
      <w:pPr>
        <w:pStyle w:val="FORMATTEXT"/>
        <w:ind w:firstLine="568"/>
        <w:jc w:val="both"/>
      </w:pPr>
      <w:r>
        <w:t>защиты имущественных интересов заявителей, соблюдения коммерческой тайны в отношении сведений, полученных при осуществлении подтверждения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недопустимости подмены обязательного подтверждения соответствия добровольной сертификацией.</w:t>
      </w:r>
    </w:p>
    <w:p w:rsidR="00246188" w:rsidRDefault="00246188">
      <w:pPr>
        <w:pStyle w:val="FORMATTEXT"/>
        <w:ind w:firstLine="568"/>
        <w:jc w:val="both"/>
      </w:pPr>
      <w:r>
        <w:t xml:space="preserve"> </w:t>
      </w:r>
    </w:p>
    <w:p w:rsidR="00246188" w:rsidRDefault="00246188">
      <w:pPr>
        <w:pStyle w:val="FORMATTEXT"/>
        <w:ind w:firstLine="568"/>
        <w:jc w:val="both"/>
      </w:pPr>
      <w:r>
        <w:t>2. Подтверждение соответствия разрабатывается и применяется равным образом и в равной мере независимо от страны и (или) места происхождения продукции, осуществления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 оказания услуг, видов или особенностей сделок и (или) лиц, которые являются изготовителями, исполнителями, продавцами, приобретателями (пункт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19</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20. Формы подтверждения соответствия</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Подтверждение соответствия на территории Российской Федерации может носить добровольный или обязательный характер.</w:t>
      </w:r>
    </w:p>
    <w:p w:rsidR="00246188" w:rsidRDefault="00246188">
      <w:pPr>
        <w:pStyle w:val="FORMATTEXT"/>
        <w:ind w:firstLine="568"/>
        <w:jc w:val="both"/>
      </w:pPr>
      <w:r>
        <w:lastRenderedPageBreak/>
        <w:t xml:space="preserve"> </w:t>
      </w:r>
    </w:p>
    <w:p w:rsidR="00246188" w:rsidRDefault="00246188">
      <w:pPr>
        <w:pStyle w:val="FORMATTEXT"/>
        <w:ind w:firstLine="568"/>
        <w:jc w:val="both"/>
      </w:pPr>
      <w:r>
        <w:t>2. Добровольное подтверждение соответствия осуществляется в форме добровольной сертификации.</w:t>
      </w:r>
    </w:p>
    <w:p w:rsidR="00246188" w:rsidRDefault="00246188">
      <w:pPr>
        <w:pStyle w:val="FORMATTEXT"/>
        <w:ind w:firstLine="568"/>
        <w:jc w:val="both"/>
      </w:pPr>
      <w:r>
        <w:t xml:space="preserve"> </w:t>
      </w:r>
    </w:p>
    <w:p w:rsidR="00246188" w:rsidRDefault="00246188">
      <w:pPr>
        <w:pStyle w:val="FORMATTEXT"/>
        <w:ind w:firstLine="568"/>
        <w:jc w:val="both"/>
      </w:pPr>
      <w:r>
        <w:t>3. Обязательное подтверждение соответствия осуществляется в формах:</w:t>
      </w:r>
    </w:p>
    <w:p w:rsidR="00246188" w:rsidRDefault="00246188">
      <w:pPr>
        <w:pStyle w:val="FORMATTEXT"/>
        <w:ind w:firstLine="568"/>
        <w:jc w:val="both"/>
      </w:pPr>
      <w:r>
        <w:t xml:space="preserve"> </w:t>
      </w:r>
    </w:p>
    <w:p w:rsidR="00246188" w:rsidRDefault="00246188">
      <w:pPr>
        <w:pStyle w:val="FORMATTEXT"/>
        <w:ind w:firstLine="568"/>
        <w:jc w:val="both"/>
      </w:pPr>
      <w:r>
        <w:t>принятия декларации о соответствии (далее - декларирование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обязательной сертификации.</w:t>
      </w:r>
    </w:p>
    <w:p w:rsidR="00246188" w:rsidRDefault="00246188">
      <w:pPr>
        <w:pStyle w:val="FORMATTEXT"/>
        <w:ind w:firstLine="568"/>
        <w:jc w:val="both"/>
      </w:pPr>
      <w:r>
        <w:t xml:space="preserve"> </w:t>
      </w:r>
    </w:p>
    <w:p w:rsidR="00246188" w:rsidRDefault="00246188">
      <w:pPr>
        <w:pStyle w:val="FORMATTEXT"/>
        <w:ind w:firstLine="568"/>
        <w:jc w:val="both"/>
      </w:pPr>
      <w:r>
        <w:t>4. Порядок применения форм обязательного подтверждения соответствия устанавливается настоящим Федеральным законом.</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20</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21. Добровольное подтверждение соответствия</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Добровольное подтверждение соответствия осуществляется по инициативе заявителя на условиях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национальным стандартам, предварительным национальным стандартам, стандартам организаций, сводам правил, системам добровольной сертификации, условиям договоров (абзац дополнен с 22 мая 2007 года Федеральным законом от 1 мая 2007 года N 65-ФЗ; дополнен с 25 октября 2011 года Федеральным законом от 21 июля 2011 года N 255-ФЗ - см. предыдущую редакцию).*21.1)</w:t>
      </w:r>
    </w:p>
    <w:p w:rsidR="00246188" w:rsidRDefault="00246188">
      <w:pPr>
        <w:pStyle w:val="FORMATTEXT"/>
        <w:ind w:firstLine="568"/>
        <w:jc w:val="both"/>
      </w:pPr>
      <w:r>
        <w:t xml:space="preserve"> </w:t>
      </w:r>
    </w:p>
    <w:p w:rsidR="00246188" w:rsidRDefault="00246188">
      <w:pPr>
        <w:pStyle w:val="FORMATTEXT"/>
        <w:ind w:firstLine="568"/>
        <w:jc w:val="both"/>
      </w:pPr>
      <w:r>
        <w:t>Объектами добровольного подтверждения соответствия являются продукция, процессы производства, эксплуатации, хранения, перевозки, реализации и утилизации, работы и услуги, а также иные объекты, в отношении которых стандартами, системами добровольной сертификации и договорами устанавливаются требования.</w:t>
      </w:r>
    </w:p>
    <w:p w:rsidR="00246188" w:rsidRDefault="00246188">
      <w:pPr>
        <w:pStyle w:val="FORMATTEXT"/>
        <w:ind w:firstLine="568"/>
        <w:jc w:val="both"/>
      </w:pPr>
      <w:r>
        <w:t xml:space="preserve"> </w:t>
      </w:r>
    </w:p>
    <w:p w:rsidR="00246188" w:rsidRDefault="00246188">
      <w:pPr>
        <w:pStyle w:val="FORMATTEXT"/>
        <w:ind w:firstLine="568"/>
        <w:jc w:val="both"/>
      </w:pPr>
      <w:r>
        <w:t>Орган по сертификации:</w:t>
      </w:r>
    </w:p>
    <w:p w:rsidR="00246188" w:rsidRDefault="00246188">
      <w:pPr>
        <w:pStyle w:val="FORMATTEXT"/>
        <w:ind w:firstLine="568"/>
        <w:jc w:val="both"/>
      </w:pPr>
      <w:r>
        <w:t xml:space="preserve"> </w:t>
      </w:r>
    </w:p>
    <w:p w:rsidR="00246188" w:rsidRDefault="00246188">
      <w:pPr>
        <w:pStyle w:val="FORMATTEXT"/>
        <w:ind w:firstLine="568"/>
        <w:jc w:val="both"/>
      </w:pPr>
      <w:r>
        <w:t>осуществляет подтверждение соответствия объектов добровольного подтверждения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выдает сертификаты соответствия на объекты, прошедшие добровольную сертификацию;</w:t>
      </w:r>
    </w:p>
    <w:p w:rsidR="00246188" w:rsidRDefault="00246188">
      <w:pPr>
        <w:pStyle w:val="FORMATTEXT"/>
        <w:ind w:firstLine="568"/>
        <w:jc w:val="both"/>
      </w:pPr>
      <w:r>
        <w:t xml:space="preserve"> </w:t>
      </w:r>
    </w:p>
    <w:p w:rsidR="00246188" w:rsidRDefault="00246188">
      <w:pPr>
        <w:pStyle w:val="FORMATTEXT"/>
        <w:ind w:firstLine="568"/>
        <w:jc w:val="both"/>
      </w:pPr>
      <w:r>
        <w:t>предоставляет заявителям право на применение знака соответствия, если применение знака соответствия предусмотрено соответствующей системой добровольной сертификации;</w:t>
      </w:r>
    </w:p>
    <w:p w:rsidR="00246188" w:rsidRDefault="00246188">
      <w:pPr>
        <w:pStyle w:val="FORMATTEXT"/>
        <w:ind w:firstLine="568"/>
        <w:jc w:val="both"/>
      </w:pPr>
      <w:r>
        <w:t xml:space="preserve"> </w:t>
      </w:r>
    </w:p>
    <w:p w:rsidR="00246188" w:rsidRDefault="00246188">
      <w:pPr>
        <w:pStyle w:val="FORMATTEXT"/>
        <w:ind w:firstLine="568"/>
        <w:jc w:val="both"/>
      </w:pPr>
      <w:r>
        <w:t>приостанавливает или прекращает действие выданных им сертификатов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2. 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предпринимателями.*21.2)</w:t>
      </w:r>
    </w:p>
    <w:p w:rsidR="00246188" w:rsidRDefault="00246188">
      <w:pPr>
        <w:pStyle w:val="FORMATTEXT"/>
        <w:ind w:firstLine="568"/>
        <w:jc w:val="both"/>
      </w:pPr>
      <w:r>
        <w:lastRenderedPageBreak/>
        <w:t xml:space="preserve"> </w:t>
      </w:r>
    </w:p>
    <w:p w:rsidR="00246188" w:rsidRDefault="00246188">
      <w:pPr>
        <w:pStyle w:val="FORMATTEXT"/>
        <w:ind w:firstLine="568"/>
        <w:jc w:val="both"/>
      </w:pPr>
      <w:r>
        <w:t>Лицо или лица, создавшие систему добровольной сертификации, устанавливают перечень объектов, подлежащих сертификации, и их характеристик, на соответствие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добровольной сертификации может предусматриваться применение знака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3. Система добровольной сертификации может быть зарегистрирована федеральным органом исполнительной власти по техническому регулированию.*21.3.1)</w:t>
      </w:r>
    </w:p>
    <w:p w:rsidR="00246188" w:rsidRDefault="00246188">
      <w:pPr>
        <w:pStyle w:val="FORMATTEXT"/>
        <w:ind w:firstLine="568"/>
        <w:jc w:val="both"/>
      </w:pPr>
      <w:r>
        <w:t xml:space="preserve"> </w:t>
      </w:r>
    </w:p>
    <w:p w:rsidR="00246188" w:rsidRDefault="00246188">
      <w:pPr>
        <w:pStyle w:val="FORMATTEXT"/>
        <w:ind w:firstLine="568"/>
        <w:jc w:val="both"/>
      </w:pPr>
      <w:r>
        <w:t>Для регистрации системы добровольной сертификации в федеральный орган исполнительной власти по техническому регулированию представляются:</w:t>
      </w:r>
    </w:p>
    <w:p w:rsidR="00246188" w:rsidRDefault="00246188">
      <w:pPr>
        <w:pStyle w:val="FORMATTEXT"/>
        <w:ind w:firstLine="568"/>
        <w:jc w:val="both"/>
      </w:pPr>
      <w:r>
        <w:t xml:space="preserve"> </w:t>
      </w:r>
    </w:p>
    <w:p w:rsidR="00246188" w:rsidRDefault="00246188">
      <w:pPr>
        <w:pStyle w:val="FORMATTEXT"/>
        <w:ind w:firstLine="568"/>
        <w:jc w:val="both"/>
      </w:pPr>
      <w:r>
        <w:t xml:space="preserve">свидетельство о государственной регистрации юридического лица и (или) индивидуального предпринимателя. В случае, если указанный документ не представлен лицом или лицами, создавшими систему добровольной сертификации, по собственной инициативе, сведения, содержащиеся в нем, представляются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 </w:t>
      </w:r>
    </w:p>
    <w:p w:rsidR="00246188" w:rsidRDefault="00246188">
      <w:pPr>
        <w:pStyle w:val="FORMATTEXT"/>
        <w:ind w:firstLine="568"/>
        <w:jc w:val="both"/>
      </w:pPr>
      <w:r>
        <w:t>(Абзац в редакции, введенной в действие с 30 июля 2012 года Федеральным законом от 28 июля 2012 года N 133-ФЗ.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правила функционирования системы добровольной сертификации, которыми предусмотрены положения пункта 2 настоящей статьи;</w:t>
      </w:r>
    </w:p>
    <w:p w:rsidR="00246188" w:rsidRDefault="00246188">
      <w:pPr>
        <w:pStyle w:val="FORMATTEXT"/>
        <w:ind w:firstLine="568"/>
        <w:jc w:val="both"/>
      </w:pPr>
      <w:r>
        <w:t xml:space="preserve"> </w:t>
      </w:r>
    </w:p>
    <w:p w:rsidR="00246188" w:rsidRDefault="00246188">
      <w:pPr>
        <w:pStyle w:val="FORMATTEXT"/>
        <w:ind w:firstLine="568"/>
        <w:jc w:val="both"/>
      </w:pPr>
      <w:r>
        <w:t>изображение знака соответствия, применяемое в данной системе добровольной сертификации, если применение знака соответствия предусмотрено, и порядок применения знака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документ об оплате регистрации системы добровольной сертификации.</w:t>
      </w:r>
    </w:p>
    <w:p w:rsidR="00246188" w:rsidRDefault="00246188">
      <w:pPr>
        <w:pStyle w:val="FORMATTEXT"/>
        <w:ind w:firstLine="568"/>
        <w:jc w:val="both"/>
      </w:pPr>
      <w:r>
        <w:t xml:space="preserve"> </w:t>
      </w:r>
    </w:p>
    <w:p w:rsidR="00246188" w:rsidRDefault="00246188">
      <w:pPr>
        <w:pStyle w:val="FORMATTEXT"/>
        <w:ind w:firstLine="568"/>
        <w:jc w:val="both"/>
      </w:pPr>
      <w:r>
        <w:t>Регистрация системы добровольной сертификации осуществляется в течение пяти дней с момента представления документов, предусмотренных настоящим пунктом для регистрации системы добровольной сертификации, в федеральный орган исполнительной власти по техническому регулированию. Порядок регистрации системы добровольной сертификации и размер платы за регистрацию устанавливаются Правительством Российской Федерации. Плата за регистрацию системы добровольной сертификации подлежит зачислению в федеральный бюджет.</w:t>
      </w:r>
    </w:p>
    <w:p w:rsidR="00246188" w:rsidRDefault="00246188">
      <w:pPr>
        <w:pStyle w:val="FORMATTEXT"/>
        <w:ind w:firstLine="568"/>
        <w:jc w:val="both"/>
      </w:pPr>
      <w:r>
        <w:t xml:space="preserve"> </w:t>
      </w:r>
    </w:p>
    <w:p w:rsidR="00246188" w:rsidRDefault="00246188">
      <w:pPr>
        <w:pStyle w:val="FORMATTEXT"/>
        <w:ind w:firstLine="568"/>
        <w:jc w:val="both"/>
      </w:pPr>
      <w:r>
        <w:t xml:space="preserve">4. Отказ в регистрации системы добровольной сертификации допускается только в случае непредставления документов, предусмотренных абзацами четвертым, пятым и шестым пункта 3 настоящей статьи, отсутствия сведений о государственной регистрации юридического лица и (или) индивидуального предпринимателя или совпадения наименования системы и (или) изображения знака соответствия с наименованием системы и (или) изображением знака соответствия зарегистрированной ранее системы добровольной сертификации. Уведомление об отказе в регистрации системы добровольной сертификации направляется заявителю в течение трех дней со дня принятия решения об отказе в регистрации этой системы с указанием оснований для отказа. </w:t>
      </w:r>
    </w:p>
    <w:p w:rsidR="00246188" w:rsidRDefault="00246188">
      <w:pPr>
        <w:pStyle w:val="FORMATTEXT"/>
        <w:ind w:firstLine="568"/>
        <w:jc w:val="both"/>
      </w:pPr>
      <w:r>
        <w:t xml:space="preserve">(Абзац в редакции, введенной в действие с 30 июля 2012 года Федеральным законом </w:t>
      </w:r>
      <w:r>
        <w:lastRenderedPageBreak/>
        <w:t>от 28 июля 2012 года N 133-ФЗ.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Отказ в регистрации системы добровольной сертификации может быть обжалован в судебном порядке.</w:t>
      </w:r>
    </w:p>
    <w:p w:rsidR="00246188" w:rsidRDefault="00246188">
      <w:pPr>
        <w:pStyle w:val="FORMATTEXT"/>
        <w:ind w:firstLine="568"/>
        <w:jc w:val="both"/>
      </w:pPr>
      <w:r>
        <w:t xml:space="preserve"> </w:t>
      </w:r>
    </w:p>
    <w:p w:rsidR="00246188" w:rsidRDefault="00246188">
      <w:pPr>
        <w:pStyle w:val="FORMATTEXT"/>
        <w:ind w:firstLine="568"/>
        <w:jc w:val="both"/>
      </w:pPr>
      <w:r>
        <w:t>5. Федеральный орган исполнительной власти по техническому регулированию ведет единый реестр зарегистрированных систем добровольной сертификации, содержащий сведения о юридических лицах и (или) об индивидуальных предпринимателях, создавших системы добровольной сертификации, о правилах функционирования систем добровольной сертификации, которыми предусмотрены положения пункта 2 настоящей статьи, знаках соответствия и порядке их применения. Федеральный орган исполнительной власти по техническому регулированию должен обеспечить доступность сведений, содержащихся в едином реестре зарегистрированных систем добровольной сертификации, заинтересованным лицам.</w:t>
      </w:r>
    </w:p>
    <w:p w:rsidR="00246188" w:rsidRDefault="00246188">
      <w:pPr>
        <w:pStyle w:val="FORMATTEXT"/>
        <w:ind w:firstLine="568"/>
        <w:jc w:val="both"/>
      </w:pPr>
      <w:r>
        <w:t xml:space="preserve"> </w:t>
      </w:r>
    </w:p>
    <w:p w:rsidR="00246188" w:rsidRDefault="00246188">
      <w:pPr>
        <w:pStyle w:val="FORMATTEXT"/>
        <w:ind w:firstLine="568"/>
        <w:jc w:val="both"/>
      </w:pPr>
      <w:r>
        <w:t>Порядок ведения единого реестра зарегистрированных систем добровольной сертификации и порядок предоставления сведений, содержащихся в этом реестре, устанавливаются федеральным органом исполнительной власти по техническому регулированию. *21.5.2)</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21</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22. Знаки соответствия *22)</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Объекты сертификации, сертифицированные в системе добровольной сертификации, могут маркироваться знаком соответствия системы добровольной сертификации. Порядок применения такого знака соответствия устанавливается правилами соответствующей системы добровольной сертификации.*22.1)</w:t>
      </w:r>
    </w:p>
    <w:p w:rsidR="00246188" w:rsidRDefault="00246188">
      <w:pPr>
        <w:pStyle w:val="FORMATTEXT"/>
        <w:ind w:firstLine="568"/>
        <w:jc w:val="both"/>
      </w:pPr>
      <w:r>
        <w:t xml:space="preserve"> </w:t>
      </w:r>
    </w:p>
    <w:p w:rsidR="00246188" w:rsidRDefault="00246188">
      <w:pPr>
        <w:pStyle w:val="FORMATTEXT"/>
        <w:ind w:firstLine="568"/>
        <w:jc w:val="both"/>
      </w:pPr>
      <w:r>
        <w:t>2. Применение знака соответствия национальному стандарту осуществляется заявителем на добровольной основе любым удобным для заявителя способом в порядке, установленном национальным органом по стандартизации.</w:t>
      </w:r>
    </w:p>
    <w:p w:rsidR="00246188" w:rsidRDefault="00246188">
      <w:pPr>
        <w:pStyle w:val="FORMATTEXT"/>
        <w:ind w:firstLine="568"/>
        <w:jc w:val="both"/>
      </w:pPr>
      <w:r>
        <w:t xml:space="preserve"> </w:t>
      </w:r>
    </w:p>
    <w:p w:rsidR="00246188" w:rsidRDefault="00246188">
      <w:pPr>
        <w:pStyle w:val="FORMATTEXT"/>
        <w:ind w:firstLine="568"/>
        <w:jc w:val="both"/>
      </w:pPr>
      <w:r>
        <w:t>3. Объекты, соответствие которых не подтверждено в порядке, установленном настоящим Федеральным законом, не могут быть маркированы знаком соответствия.</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22</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23. Обязательное подтверждение соответствия</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w:t>
      </w:r>
    </w:p>
    <w:p w:rsidR="00246188" w:rsidRDefault="00246188">
      <w:pPr>
        <w:pStyle w:val="FORMATTEXT"/>
        <w:ind w:firstLine="568"/>
        <w:jc w:val="both"/>
      </w:pPr>
      <w:r>
        <w:t xml:space="preserve"> </w:t>
      </w:r>
    </w:p>
    <w:p w:rsidR="00246188" w:rsidRDefault="00246188">
      <w:pPr>
        <w:pStyle w:val="FORMATTEXT"/>
        <w:ind w:firstLine="568"/>
        <w:jc w:val="both"/>
      </w:pPr>
      <w:r>
        <w:t>Объектом обязательного подтверждения соответствия может быть только продукция, выпускаемая в обращение на территории Российской Федерации. *23.1.2)</w:t>
      </w:r>
    </w:p>
    <w:p w:rsidR="00246188" w:rsidRDefault="00246188">
      <w:pPr>
        <w:pStyle w:val="FORMATTEXT"/>
        <w:ind w:firstLine="568"/>
        <w:jc w:val="both"/>
      </w:pPr>
      <w:r>
        <w:t xml:space="preserve"> </w:t>
      </w:r>
    </w:p>
    <w:p w:rsidR="00246188" w:rsidRDefault="00246188">
      <w:pPr>
        <w:pStyle w:val="FORMATTEXT"/>
        <w:ind w:firstLine="568"/>
        <w:jc w:val="both"/>
      </w:pPr>
      <w:r>
        <w:t xml:space="preserve">2. Форма и схемы обязательного подтверждения соответствия могут устанавливаться </w:t>
      </w:r>
      <w:r>
        <w:lastRenderedPageBreak/>
        <w:t>только техническим регламентом с учетом степени риска недостижения целей технических регламентов.</w:t>
      </w:r>
    </w:p>
    <w:p w:rsidR="00246188" w:rsidRDefault="00246188">
      <w:pPr>
        <w:pStyle w:val="FORMATTEXT"/>
        <w:ind w:firstLine="568"/>
        <w:jc w:val="both"/>
      </w:pPr>
      <w:r>
        <w:t xml:space="preserve"> </w:t>
      </w:r>
    </w:p>
    <w:p w:rsidR="00246188" w:rsidRDefault="00246188">
      <w:pPr>
        <w:pStyle w:val="FORMATTEXT"/>
        <w:ind w:firstLine="568"/>
        <w:jc w:val="both"/>
      </w:pPr>
      <w:r>
        <w:t>3. Декларация о соответствии и сертификат соответствия имеют равную юридическую силу и действуют на всей территории Российской Федерации в отношении каждой единицы продукции, выпускаемой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 (пункт в редакции, введенной в действие с 4 августа 2009 года Федеральным законом от 18 июля 2009 года N 189-ФЗ,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4. Работы по обязательному подтверждению соответствия подлежат оплате на основании договора с заявителем. Стоимость работ по обязательному подтверждению соответствия продукции определяется независимо от страны и (или) места ее происхождения, а также лиц, которые являются заявителями (пункт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23</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24. Декларирование соответствия</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Декларирование соответствия осуществляется по одной из следующих схем:</w:t>
      </w:r>
    </w:p>
    <w:p w:rsidR="00246188" w:rsidRDefault="00246188">
      <w:pPr>
        <w:pStyle w:val="FORMATTEXT"/>
        <w:ind w:firstLine="568"/>
        <w:jc w:val="both"/>
      </w:pPr>
      <w:r>
        <w:t xml:space="preserve"> </w:t>
      </w:r>
    </w:p>
    <w:p w:rsidR="00246188" w:rsidRDefault="00246188">
      <w:pPr>
        <w:pStyle w:val="FORMATTEXT"/>
        <w:ind w:firstLine="568"/>
        <w:jc w:val="both"/>
      </w:pPr>
      <w:r>
        <w:t>принятие декларации о соответствии на основании собственных доказательств;</w:t>
      </w:r>
    </w:p>
    <w:p w:rsidR="00246188" w:rsidRDefault="00246188">
      <w:pPr>
        <w:pStyle w:val="FORMATTEXT"/>
        <w:ind w:firstLine="568"/>
        <w:jc w:val="both"/>
      </w:pPr>
      <w:r>
        <w:t xml:space="preserve"> </w:t>
      </w:r>
    </w:p>
    <w:p w:rsidR="00246188" w:rsidRDefault="00246188">
      <w:pPr>
        <w:pStyle w:val="FORMATTEXT"/>
        <w:ind w:firstLine="568"/>
        <w:jc w:val="both"/>
      </w:pPr>
      <w:r>
        <w:t>принятие декларации о соответствии на основании собственных доказательств, доказательств, полученных с участием органа по сертификации и (или) аккредитованной испытательной лаборатории (центра) (далее - третья сторона).</w:t>
      </w:r>
    </w:p>
    <w:p w:rsidR="00246188" w:rsidRDefault="00246188">
      <w:pPr>
        <w:pStyle w:val="FORMATTEXT"/>
        <w:ind w:firstLine="568"/>
        <w:jc w:val="both"/>
      </w:pPr>
      <w:r>
        <w:t xml:space="preserve"> </w:t>
      </w:r>
    </w:p>
    <w:p w:rsidR="00246188" w:rsidRDefault="00246188">
      <w:pPr>
        <w:pStyle w:val="FORMATTEXT"/>
        <w:ind w:firstLine="568"/>
        <w:jc w:val="both"/>
      </w:pPr>
      <w:r>
        <w:t>При декларировании соответствия заявителем может быть зарегистрированные в соответствии с законодательством Российской Федерации на ее территории юридическое лицо или физическое лицо в качестве индивидуального предпринимателя, либо являющиеся изготовителем или продавцом, либо выполняющие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и в части ответственности за несоответствие поставляемой продукции требованиям технических регламентов (лицо, выполняющее функции иностранного изготовителя).</w:t>
      </w:r>
    </w:p>
    <w:p w:rsidR="00246188" w:rsidRDefault="00246188">
      <w:pPr>
        <w:pStyle w:val="FORMATTEXT"/>
        <w:ind w:firstLine="568"/>
        <w:jc w:val="both"/>
      </w:pPr>
      <w:r>
        <w:t xml:space="preserve"> </w:t>
      </w:r>
    </w:p>
    <w:p w:rsidR="00246188" w:rsidRDefault="00246188">
      <w:pPr>
        <w:pStyle w:val="FORMATTEXT"/>
        <w:ind w:firstLine="568"/>
        <w:jc w:val="both"/>
      </w:pPr>
      <w:r>
        <w:t>Круг заявителей устанавливается соответствующим техническим регламентом.</w:t>
      </w:r>
    </w:p>
    <w:p w:rsidR="00246188" w:rsidRDefault="00246188">
      <w:pPr>
        <w:pStyle w:val="FORMATTEXT"/>
        <w:ind w:firstLine="568"/>
        <w:jc w:val="both"/>
      </w:pPr>
      <w:r>
        <w:t xml:space="preserve"> </w:t>
      </w:r>
    </w:p>
    <w:p w:rsidR="00246188" w:rsidRDefault="00246188">
      <w:pPr>
        <w:pStyle w:val="FORMATTEXT"/>
        <w:ind w:firstLine="568"/>
        <w:jc w:val="both"/>
      </w:pPr>
      <w:r>
        <w:t>Схема декларирования соответствия с участием третьей стороны устанавливается в техническом регламенте в случае, если отсутствие третьей стороны приводит к недостижению целей подтверждения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 xml:space="preserve">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w:t>
      </w:r>
      <w:r>
        <w:lastRenderedPageBreak/>
        <w:t>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w:t>
      </w:r>
    </w:p>
    <w:p w:rsidR="00246188" w:rsidRDefault="00246188">
      <w:pPr>
        <w:pStyle w:val="FORMATTEXT"/>
        <w:ind w:firstLine="568"/>
        <w:jc w:val="both"/>
      </w:pPr>
      <w:r>
        <w:t xml:space="preserve"> </w:t>
      </w:r>
    </w:p>
    <w:p w:rsidR="00246188" w:rsidRDefault="00246188">
      <w:pPr>
        <w:pStyle w:val="FORMATTEXT"/>
        <w:ind w:firstLine="568"/>
        <w:jc w:val="both"/>
      </w:pPr>
      <w:r>
        <w:t>Техническая документация должна содержать:</w:t>
      </w:r>
    </w:p>
    <w:p w:rsidR="00246188" w:rsidRDefault="00246188">
      <w:pPr>
        <w:pStyle w:val="FORMATTEXT"/>
        <w:ind w:firstLine="568"/>
        <w:jc w:val="both"/>
      </w:pPr>
      <w:r>
        <w:t xml:space="preserve"> </w:t>
      </w:r>
    </w:p>
    <w:p w:rsidR="00246188" w:rsidRDefault="00246188">
      <w:pPr>
        <w:pStyle w:val="FORMATTEXT"/>
        <w:ind w:firstLine="568"/>
        <w:jc w:val="both"/>
      </w:pPr>
      <w:r>
        <w:t>основные параметры и характеристики продукции, а также ее описание в целях оценки соответствия продукции требованиям технического регламента;</w:t>
      </w:r>
    </w:p>
    <w:p w:rsidR="00246188" w:rsidRDefault="00246188">
      <w:pPr>
        <w:pStyle w:val="FORMATTEXT"/>
        <w:ind w:firstLine="568"/>
        <w:jc w:val="both"/>
      </w:pPr>
      <w:r>
        <w:t xml:space="preserve"> </w:t>
      </w:r>
    </w:p>
    <w:p w:rsidR="00246188" w:rsidRDefault="00246188">
      <w:pPr>
        <w:pStyle w:val="FORMATTEXT"/>
        <w:ind w:firstLine="568"/>
        <w:jc w:val="both"/>
      </w:pPr>
      <w:r>
        <w:t>описание мер по обеспечению безопасности продукции на одной или нескольких стадиях проектирования (включая изыскания), производства, строительства, монтажа, наладки, эксплуатации, хранения, перевозки, реализации и утилизации;</w:t>
      </w:r>
    </w:p>
    <w:p w:rsidR="00246188" w:rsidRDefault="00246188">
      <w:pPr>
        <w:pStyle w:val="FORMATTEXT"/>
        <w:ind w:firstLine="568"/>
        <w:jc w:val="both"/>
      </w:pPr>
      <w:r>
        <w:t xml:space="preserve"> </w:t>
      </w:r>
    </w:p>
    <w:p w:rsidR="00246188" w:rsidRDefault="00246188">
      <w:pPr>
        <w:pStyle w:val="FORMATTEXT"/>
        <w:ind w:firstLine="568"/>
        <w:jc w:val="both"/>
      </w:pPr>
      <w:r>
        <w:t>список документов в области стандартизации, применяемых полностью или частично и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и, если не применялись указанные документы в области стандартизации, описание решений, выбранных для реализации требований технического регламента. В случае, если документы в области стандартизации, включенные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применялись частично, в технической документации указываются применяемые разделы указанных документов.</w:t>
      </w:r>
    </w:p>
    <w:p w:rsidR="00246188" w:rsidRDefault="00246188">
      <w:pPr>
        <w:pStyle w:val="FORMATTEXT"/>
        <w:ind w:firstLine="568"/>
        <w:jc w:val="both"/>
      </w:pPr>
      <w:r>
        <w:t xml:space="preserve"> </w:t>
      </w:r>
    </w:p>
    <w:p w:rsidR="00246188" w:rsidRDefault="00246188">
      <w:pPr>
        <w:pStyle w:val="FORMATTEXT"/>
        <w:ind w:firstLine="568"/>
        <w:jc w:val="both"/>
      </w:pPr>
      <w:r>
        <w:t>Техническая документация также может содержать общее описание продукции, конструкторскую и технологическую документацию на продукцию, схемы компонентов, узлов, цепей, описания и пояснения, необходимые для понимания указанных схем, а также результаты выполненных проектных расчетов, проведенного контроля, иные документы, послужившие мотивированным основанием для подтверждения соответствия продукции требованиям технического регламента.</w:t>
      </w:r>
    </w:p>
    <w:p w:rsidR="00246188" w:rsidRDefault="00246188">
      <w:pPr>
        <w:pStyle w:val="FORMATTEXT"/>
        <w:ind w:firstLine="568"/>
        <w:jc w:val="both"/>
      </w:pPr>
      <w:r>
        <w:t xml:space="preserve"> </w:t>
      </w:r>
    </w:p>
    <w:p w:rsidR="00246188" w:rsidRDefault="00246188">
      <w:pPr>
        <w:pStyle w:val="FORMATTEXT"/>
        <w:ind w:firstLine="568"/>
        <w:jc w:val="both"/>
      </w:pPr>
      <w:r>
        <w:t xml:space="preserve">Техническая документация, используемая в качестве доказательственного материала, также может содержать анализ риска применения (использования) продукции. Состав доказательственных материалов определяется соответствующим техническим регламентом, состав указанной технической документации может уточняться соответствующим техническим регламентом. </w:t>
      </w:r>
    </w:p>
    <w:p w:rsidR="00246188" w:rsidRDefault="00246188">
      <w:pPr>
        <w:pStyle w:val="FORMATTEXT"/>
        <w:ind w:firstLine="568"/>
        <w:jc w:val="both"/>
      </w:pPr>
      <w:r>
        <w:t>(Пункт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3. При декларировании соответствия на основании собственных доказательств и полученных с участием третьей стороны доказательств заявитель по своему выбору в дополнение к собственным доказательствам, сформированным в порядке, предусмотренном пунктом 2 настоящей статьи:</w:t>
      </w:r>
    </w:p>
    <w:p w:rsidR="00246188" w:rsidRDefault="00246188">
      <w:pPr>
        <w:pStyle w:val="FORMATTEXT"/>
        <w:ind w:firstLine="568"/>
        <w:jc w:val="both"/>
      </w:pPr>
      <w:r>
        <w:t xml:space="preserve"> </w:t>
      </w:r>
    </w:p>
    <w:p w:rsidR="00246188" w:rsidRDefault="00246188">
      <w:pPr>
        <w:pStyle w:val="FORMATTEXT"/>
        <w:ind w:firstLine="568"/>
        <w:jc w:val="both"/>
      </w:pPr>
      <w:r>
        <w:t>включает в доказательственные материалы протоколы исследований (испытаний) и измерений, проведенных в аккредитованной испытательной лаборатории (центре);</w:t>
      </w:r>
    </w:p>
    <w:p w:rsidR="00246188" w:rsidRDefault="00246188">
      <w:pPr>
        <w:pStyle w:val="FORMATTEXT"/>
        <w:ind w:firstLine="568"/>
        <w:jc w:val="both"/>
      </w:pPr>
      <w:r>
        <w:t xml:space="preserve"> </w:t>
      </w:r>
    </w:p>
    <w:p w:rsidR="00246188" w:rsidRDefault="00246188">
      <w:pPr>
        <w:pStyle w:val="FORMATTEXT"/>
        <w:ind w:firstLine="568"/>
        <w:jc w:val="both"/>
      </w:pPr>
      <w:r>
        <w:t xml:space="preserve">предоставляет сертификат системы менеджмента качества, в отношении которого предусматривается контроль (надзор) органа по сертификации, выдавшего данный </w:t>
      </w:r>
      <w:r>
        <w:lastRenderedPageBreak/>
        <w:t>сертификат, за объектом сертификации (абзац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4. Пункт утратил силу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4_1. При декларировании соответствия заявитель, не применяющий документов в области стандартизации,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может обратиться в орган по сертификации за заключением о соответствии его продукции требованиям технического регламента и на основании указанного заключения органа по сертификации, подготовленного по результатам проведенных исследований (испытаний), измерений типового образца выпускаемой продукции, технической документации на данную продукцию, принять декларацию о соответствии в порядке, установленном пунктом 2 настоящей статьи или соответствующим техническим регламентом (пункт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5. Декларация о соответствии оформляется на русском языке и должна содержать: *24.5.1)</w:t>
      </w:r>
    </w:p>
    <w:p w:rsidR="00246188" w:rsidRDefault="00246188">
      <w:pPr>
        <w:pStyle w:val="FORMATTEXT"/>
        <w:ind w:firstLine="568"/>
        <w:jc w:val="both"/>
      </w:pPr>
      <w:r>
        <w:t xml:space="preserve"> </w:t>
      </w:r>
    </w:p>
    <w:p w:rsidR="00246188" w:rsidRDefault="00246188">
      <w:pPr>
        <w:pStyle w:val="FORMATTEXT"/>
        <w:ind w:firstLine="568"/>
        <w:jc w:val="both"/>
      </w:pPr>
      <w:r>
        <w:t>наименование и местонахождение заявителя;</w:t>
      </w:r>
    </w:p>
    <w:p w:rsidR="00246188" w:rsidRDefault="00246188">
      <w:pPr>
        <w:pStyle w:val="FORMATTEXT"/>
        <w:ind w:firstLine="568"/>
        <w:jc w:val="both"/>
      </w:pPr>
      <w:r>
        <w:t xml:space="preserve"> </w:t>
      </w:r>
    </w:p>
    <w:p w:rsidR="00246188" w:rsidRDefault="00246188">
      <w:pPr>
        <w:pStyle w:val="FORMATTEXT"/>
        <w:ind w:firstLine="568"/>
        <w:jc w:val="both"/>
      </w:pPr>
      <w:r>
        <w:t>наименование и местонахождение изготовителя;</w:t>
      </w:r>
    </w:p>
    <w:p w:rsidR="00246188" w:rsidRDefault="00246188">
      <w:pPr>
        <w:pStyle w:val="FORMATTEXT"/>
        <w:ind w:firstLine="568"/>
        <w:jc w:val="both"/>
      </w:pPr>
      <w:r>
        <w:t xml:space="preserve"> </w:t>
      </w:r>
    </w:p>
    <w:p w:rsidR="00246188" w:rsidRDefault="00246188">
      <w:pPr>
        <w:pStyle w:val="FORMATTEXT"/>
        <w:ind w:firstLine="568"/>
        <w:jc w:val="both"/>
      </w:pPr>
      <w:r>
        <w:t>информацию об объекте подтверждения соответствия, позволяющую идентифицировать этот объект;</w:t>
      </w:r>
    </w:p>
    <w:p w:rsidR="00246188" w:rsidRDefault="00246188">
      <w:pPr>
        <w:pStyle w:val="FORMATTEXT"/>
        <w:ind w:firstLine="568"/>
        <w:jc w:val="both"/>
      </w:pPr>
      <w:r>
        <w:t xml:space="preserve"> </w:t>
      </w:r>
    </w:p>
    <w:p w:rsidR="00246188" w:rsidRDefault="00246188">
      <w:pPr>
        <w:pStyle w:val="FORMATTEXT"/>
        <w:ind w:firstLine="568"/>
        <w:jc w:val="both"/>
      </w:pPr>
      <w:r>
        <w:t>наименование технического регламента, на соответствие требованиям которого подтверждается продукция;</w:t>
      </w:r>
    </w:p>
    <w:p w:rsidR="00246188" w:rsidRDefault="00246188">
      <w:pPr>
        <w:pStyle w:val="FORMATTEXT"/>
        <w:ind w:firstLine="568"/>
        <w:jc w:val="both"/>
      </w:pPr>
      <w:r>
        <w:t xml:space="preserve"> </w:t>
      </w:r>
    </w:p>
    <w:p w:rsidR="00246188" w:rsidRDefault="00246188">
      <w:pPr>
        <w:pStyle w:val="FORMATTEXT"/>
        <w:ind w:firstLine="568"/>
        <w:jc w:val="both"/>
      </w:pPr>
      <w:r>
        <w:t>указание на схему декларирования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технических регламентов;</w:t>
      </w:r>
    </w:p>
    <w:p w:rsidR="00246188" w:rsidRDefault="00246188">
      <w:pPr>
        <w:pStyle w:val="FORMATTEXT"/>
        <w:ind w:firstLine="568"/>
        <w:jc w:val="both"/>
      </w:pPr>
      <w:r>
        <w:t xml:space="preserve"> </w:t>
      </w:r>
    </w:p>
    <w:p w:rsidR="00246188" w:rsidRDefault="00246188">
      <w:pPr>
        <w:pStyle w:val="FORMATTEXT"/>
        <w:ind w:firstLine="568"/>
        <w:jc w:val="both"/>
      </w:pPr>
      <w:r>
        <w:t>сведения о проведенных исследованиях (испытаниях) и измерениях, сертификате системы менеджмента качества, а также документах, послуживших основанием для подтверждения соответствия продукции требованиям технических регламентов (абзац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срок действия декларации о соответствии;</w:t>
      </w:r>
    </w:p>
    <w:p w:rsidR="00246188" w:rsidRDefault="00246188">
      <w:pPr>
        <w:pStyle w:val="FORMATTEXT"/>
        <w:ind w:firstLine="568"/>
        <w:jc w:val="both"/>
      </w:pPr>
      <w:r>
        <w:t xml:space="preserve"> </w:t>
      </w:r>
    </w:p>
    <w:p w:rsidR="00246188" w:rsidRDefault="00246188">
      <w:pPr>
        <w:pStyle w:val="FORMATTEXT"/>
        <w:ind w:firstLine="568"/>
        <w:jc w:val="both"/>
      </w:pPr>
      <w:r>
        <w:t>иные предусмотренные соответствующими техническими регламентами сведения.</w:t>
      </w:r>
    </w:p>
    <w:p w:rsidR="00246188" w:rsidRDefault="00246188">
      <w:pPr>
        <w:pStyle w:val="FORMATTEXT"/>
        <w:ind w:firstLine="568"/>
        <w:jc w:val="both"/>
      </w:pPr>
      <w:r>
        <w:t xml:space="preserve"> </w:t>
      </w:r>
    </w:p>
    <w:p w:rsidR="00246188" w:rsidRDefault="00246188">
      <w:pPr>
        <w:pStyle w:val="FORMATTEXT"/>
        <w:ind w:firstLine="568"/>
        <w:jc w:val="both"/>
      </w:pPr>
      <w:r>
        <w:t>Срок действия декларации о соответствии определяется техническим регламентом.</w:t>
      </w:r>
    </w:p>
    <w:p w:rsidR="00246188" w:rsidRDefault="00246188">
      <w:pPr>
        <w:pStyle w:val="FORMATTEXT"/>
        <w:ind w:firstLine="568"/>
        <w:jc w:val="both"/>
      </w:pPr>
      <w:r>
        <w:t xml:space="preserve"> </w:t>
      </w:r>
    </w:p>
    <w:p w:rsidR="00246188" w:rsidRDefault="00246188">
      <w:pPr>
        <w:pStyle w:val="FORMATTEXT"/>
        <w:ind w:firstLine="568"/>
        <w:jc w:val="both"/>
      </w:pPr>
      <w:r>
        <w:lastRenderedPageBreak/>
        <w:t>Форма декларации о соответствии утверждается федеральным органом исполнительной власти по техническому регулированию.</w:t>
      </w:r>
    </w:p>
    <w:p w:rsidR="00246188" w:rsidRDefault="00246188">
      <w:pPr>
        <w:pStyle w:val="FORMATTEXT"/>
        <w:ind w:firstLine="568"/>
        <w:jc w:val="both"/>
      </w:pPr>
      <w:r>
        <w:t xml:space="preserve"> </w:t>
      </w:r>
    </w:p>
    <w:p w:rsidR="00246188" w:rsidRDefault="00246188">
      <w:pPr>
        <w:pStyle w:val="FORMATTEXT"/>
        <w:ind w:firstLine="568"/>
        <w:jc w:val="both"/>
      </w:pPr>
      <w:r>
        <w:t>6. Оформленная заявителем в соответствии с пунктом 5 настоящей статьи декларация о соответствии подлежит регистрации в электронной форме в едином реестре деклараций о соответствии в уведомительном порядке в течение трех дней со дня ее принятия.</w:t>
      </w:r>
    </w:p>
    <w:p w:rsidR="00246188" w:rsidRDefault="00246188">
      <w:pPr>
        <w:pStyle w:val="FORMATTEXT"/>
        <w:ind w:firstLine="568"/>
        <w:jc w:val="both"/>
      </w:pPr>
      <w:r>
        <w:t xml:space="preserve"> </w:t>
      </w:r>
    </w:p>
    <w:p w:rsidR="00246188" w:rsidRDefault="00246188">
      <w:pPr>
        <w:pStyle w:val="FORMATTEXT"/>
        <w:ind w:firstLine="568"/>
        <w:jc w:val="both"/>
      </w:pPr>
      <w:r>
        <w:t>Ведение единого реестра деклараций о соответствии осуществляет федеральный орган исполнительной власти, уполномоченный Правительством Российской Федерации.</w:t>
      </w:r>
    </w:p>
    <w:p w:rsidR="00246188" w:rsidRDefault="00246188">
      <w:pPr>
        <w:pStyle w:val="FORMATTEXT"/>
        <w:ind w:firstLine="568"/>
        <w:jc w:val="both"/>
      </w:pPr>
      <w:r>
        <w:t xml:space="preserve"> </w:t>
      </w:r>
    </w:p>
    <w:p w:rsidR="00246188" w:rsidRDefault="00246188">
      <w:pPr>
        <w:pStyle w:val="FORMATTEXT"/>
        <w:ind w:firstLine="568"/>
        <w:jc w:val="both"/>
      </w:pPr>
      <w:r>
        <w:t xml:space="preserve">Порядок формирования и ведения единого реестра деклараций о соответствии и порядок регистрации деклараций о соответствии устанавливаются федеральным органом исполнительной власти, уполномоченным Правительством Российской Федерации. </w:t>
      </w:r>
    </w:p>
    <w:p w:rsidR="00246188" w:rsidRDefault="00246188">
      <w:pPr>
        <w:pStyle w:val="FORMATTEXT"/>
        <w:ind w:firstLine="568"/>
        <w:jc w:val="both"/>
      </w:pPr>
      <w:r>
        <w:t>(Пункт в редакции, введенной в действие с 23 января 2012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7. Декларация о соответствии и доказательственные материалы хранятся у заявителя в течение десяти лет со дня окончания срока действия такой декларации в случае, если иной срок их хранения не установлен техническим регламентом. Заявитель обязан представить декларацию о соответствии и доказательственные материалы по требованию федерального органа исполнительной власти, уполномоченного на осуществление государственного контроля (надзора) за соблюдением требований технических регламентов. </w:t>
      </w:r>
    </w:p>
    <w:p w:rsidR="00246188" w:rsidRDefault="00246188">
      <w:pPr>
        <w:pStyle w:val="FORMATTEXT"/>
        <w:ind w:firstLine="568"/>
        <w:jc w:val="both"/>
      </w:pPr>
      <w:r>
        <w:t>(Пункт в редакции, введенной в действие с 23 января 2012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24</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25. Обязательная сертификация</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Обязательная сертификация осуществляется органом по сертификации на основании договора с заявителем. Схемы сертификации, применяемые для сертификации определенных видов продукции, устанавливаются соответствующим техническим регламентом. Круг заявителей устанавливается соответствующим техническим регламентом (пункт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2. Соответствие продукции требованиям технических регламентов подтверждается сертификатом соответствия, выдаваемым заявителю органом по сертификации. *25.2.1)</w:t>
      </w:r>
    </w:p>
    <w:p w:rsidR="00246188" w:rsidRDefault="00246188">
      <w:pPr>
        <w:pStyle w:val="FORMATTEXT"/>
        <w:ind w:firstLine="568"/>
        <w:jc w:val="both"/>
      </w:pPr>
      <w:r>
        <w:t xml:space="preserve"> </w:t>
      </w:r>
    </w:p>
    <w:p w:rsidR="00246188" w:rsidRDefault="00246188">
      <w:pPr>
        <w:pStyle w:val="FORMATTEXT"/>
        <w:ind w:firstLine="568"/>
        <w:jc w:val="both"/>
      </w:pPr>
      <w:r>
        <w:t>Сертификат соответствия включает в себя:</w:t>
      </w:r>
    </w:p>
    <w:p w:rsidR="00246188" w:rsidRDefault="00246188">
      <w:pPr>
        <w:pStyle w:val="FORMATTEXT"/>
        <w:ind w:firstLine="568"/>
        <w:jc w:val="both"/>
      </w:pPr>
      <w:r>
        <w:t xml:space="preserve"> </w:t>
      </w:r>
    </w:p>
    <w:p w:rsidR="00246188" w:rsidRDefault="00246188">
      <w:pPr>
        <w:pStyle w:val="FORMATTEXT"/>
        <w:ind w:firstLine="568"/>
        <w:jc w:val="both"/>
      </w:pPr>
      <w:r>
        <w:t>наименование и местонахождение заявителя;</w:t>
      </w:r>
    </w:p>
    <w:p w:rsidR="00246188" w:rsidRDefault="00246188">
      <w:pPr>
        <w:pStyle w:val="FORMATTEXT"/>
        <w:ind w:firstLine="568"/>
        <w:jc w:val="both"/>
      </w:pPr>
      <w:r>
        <w:t xml:space="preserve"> </w:t>
      </w:r>
    </w:p>
    <w:p w:rsidR="00246188" w:rsidRDefault="00246188">
      <w:pPr>
        <w:pStyle w:val="FORMATTEXT"/>
        <w:ind w:firstLine="568"/>
        <w:jc w:val="both"/>
      </w:pPr>
      <w:r>
        <w:t>наименование и местонахождение изготовителя продукции, прошедшей сертификацию;</w:t>
      </w:r>
    </w:p>
    <w:p w:rsidR="00246188" w:rsidRDefault="00246188">
      <w:pPr>
        <w:pStyle w:val="FORMATTEXT"/>
        <w:ind w:firstLine="568"/>
        <w:jc w:val="both"/>
      </w:pPr>
      <w:r>
        <w:t xml:space="preserve"> </w:t>
      </w:r>
    </w:p>
    <w:p w:rsidR="00246188" w:rsidRDefault="00246188">
      <w:pPr>
        <w:pStyle w:val="FORMATTEXT"/>
        <w:ind w:firstLine="568"/>
        <w:jc w:val="both"/>
      </w:pPr>
      <w:r>
        <w:t xml:space="preserve">наименование и местонахождение органа по сертификации, выдавшего сертификат </w:t>
      </w:r>
      <w:r>
        <w:lastRenderedPageBreak/>
        <w:t>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информацию об объекте сертификации, позволяющую идентифицировать этот объект;</w:t>
      </w:r>
    </w:p>
    <w:p w:rsidR="00246188" w:rsidRDefault="00246188">
      <w:pPr>
        <w:pStyle w:val="FORMATTEXT"/>
        <w:ind w:firstLine="568"/>
        <w:jc w:val="both"/>
      </w:pPr>
      <w:r>
        <w:t xml:space="preserve"> </w:t>
      </w:r>
    </w:p>
    <w:p w:rsidR="00246188" w:rsidRDefault="00246188">
      <w:pPr>
        <w:pStyle w:val="FORMATTEXT"/>
        <w:ind w:firstLine="568"/>
        <w:jc w:val="both"/>
      </w:pPr>
      <w:r>
        <w:t>наименование технического регламента, на соответствие требованиям которого проводилась сертификация;</w:t>
      </w:r>
    </w:p>
    <w:p w:rsidR="00246188" w:rsidRDefault="00246188">
      <w:pPr>
        <w:pStyle w:val="FORMATTEXT"/>
        <w:ind w:firstLine="568"/>
        <w:jc w:val="both"/>
      </w:pPr>
      <w:r>
        <w:t xml:space="preserve"> </w:t>
      </w:r>
    </w:p>
    <w:p w:rsidR="00246188" w:rsidRDefault="00246188">
      <w:pPr>
        <w:pStyle w:val="FORMATTEXT"/>
        <w:ind w:firstLine="568"/>
        <w:jc w:val="both"/>
      </w:pPr>
      <w:r>
        <w:t>информацию о проведенных исследованиях (испытаниях) и измерениях;</w:t>
      </w:r>
    </w:p>
    <w:p w:rsidR="00246188" w:rsidRDefault="00246188">
      <w:pPr>
        <w:pStyle w:val="FORMATTEXT"/>
        <w:ind w:firstLine="568"/>
        <w:jc w:val="both"/>
      </w:pPr>
      <w:r>
        <w:t xml:space="preserve"> </w:t>
      </w:r>
    </w:p>
    <w:p w:rsidR="00246188" w:rsidRDefault="00246188">
      <w:pPr>
        <w:pStyle w:val="FORMATTEXT"/>
        <w:ind w:firstLine="568"/>
        <w:jc w:val="both"/>
      </w:pPr>
      <w:r>
        <w:t>информацию о документах, представленных заявителем в орган по сертификации в качестве доказательств соответствия продукции требованиям технических регламентов;</w:t>
      </w:r>
    </w:p>
    <w:p w:rsidR="00246188" w:rsidRDefault="00246188">
      <w:pPr>
        <w:pStyle w:val="FORMATTEXT"/>
        <w:ind w:firstLine="568"/>
        <w:jc w:val="both"/>
      </w:pPr>
      <w:r>
        <w:t xml:space="preserve"> </w:t>
      </w:r>
    </w:p>
    <w:p w:rsidR="00246188" w:rsidRDefault="00246188">
      <w:pPr>
        <w:pStyle w:val="FORMATTEXT"/>
        <w:ind w:firstLine="568"/>
        <w:jc w:val="both"/>
      </w:pPr>
      <w:r>
        <w:t>срок действия сертификата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информацию об использовании или о неиспользовании заявителем национальных стандартов,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(абзац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 xml:space="preserve">Сертификат соответствия выдается на серийно выпускаемую продукцию, на отдельно поставляемую партию продукции или на единичный экземпляр продукции (абзац дополнительно включен с 25 октября 2011 года Федеральным законом от 21 июля 2011 года N 255-ФЗ). </w:t>
      </w:r>
    </w:p>
    <w:p w:rsidR="00246188" w:rsidRDefault="00246188">
      <w:pPr>
        <w:pStyle w:val="HORIZLINE"/>
        <w:jc w:val="both"/>
      </w:pPr>
      <w:r>
        <w:t>___________________________________________________________</w:t>
      </w:r>
    </w:p>
    <w:p w:rsidR="00246188" w:rsidRDefault="00246188">
      <w:pPr>
        <w:pStyle w:val="FORMATTEXT"/>
        <w:jc w:val="both"/>
      </w:pPr>
      <w:r>
        <w:t xml:space="preserve"> </w:t>
      </w:r>
    </w:p>
    <w:p w:rsidR="00246188" w:rsidRDefault="00246188">
      <w:pPr>
        <w:pStyle w:val="FORMATTEXT"/>
        <w:ind w:firstLine="568"/>
        <w:jc w:val="both"/>
      </w:pPr>
      <w:r>
        <w:t xml:space="preserve">Абзацы одиннадцатый и двенадцатый пункта 2 предыдущей редакции с 25 октября 2011 года считаются соответственно абзацами тринадцатым и четырнадцатым пункта 2 настоящей редакции -  Федеральный закон от 21 июля 2011 года N 255-ФЗ. </w:t>
      </w:r>
    </w:p>
    <w:p w:rsidR="00246188" w:rsidRDefault="00246188">
      <w:pPr>
        <w:pStyle w:val="HORIZLINE"/>
        <w:jc w:val="both"/>
      </w:pPr>
      <w:r>
        <w:t>___________________________________________________________</w:t>
      </w:r>
    </w:p>
    <w:p w:rsidR="00246188" w:rsidRDefault="00246188">
      <w:pPr>
        <w:pStyle w:val="COMMENT"/>
        <w:jc w:val="both"/>
      </w:pPr>
    </w:p>
    <w:p w:rsidR="00246188" w:rsidRDefault="00246188">
      <w:pPr>
        <w:pStyle w:val="FORMATTEXT"/>
        <w:jc w:val="both"/>
      </w:pPr>
      <w:r>
        <w:t xml:space="preserve"> </w:t>
      </w:r>
    </w:p>
    <w:p w:rsidR="00246188" w:rsidRDefault="00246188">
      <w:pPr>
        <w:pStyle w:val="FORMATTEXT"/>
        <w:ind w:firstLine="568"/>
        <w:jc w:val="both"/>
      </w:pPr>
      <w:r>
        <w:t>Срок действия сертификата соответствия определяется соответствующим техническим регламентом.</w:t>
      </w:r>
    </w:p>
    <w:p w:rsidR="00246188" w:rsidRDefault="00246188">
      <w:pPr>
        <w:pStyle w:val="FORMATTEXT"/>
        <w:ind w:firstLine="568"/>
        <w:jc w:val="both"/>
      </w:pPr>
      <w:r>
        <w:t xml:space="preserve"> </w:t>
      </w:r>
    </w:p>
    <w:p w:rsidR="00246188" w:rsidRDefault="00246188">
      <w:pPr>
        <w:pStyle w:val="FORMATTEXT"/>
        <w:ind w:firstLine="568"/>
        <w:jc w:val="both"/>
      </w:pPr>
      <w:r>
        <w:t>Форма сертификата соответствия утверждается федеральным органом исполнительной власти по техническому регулированию. *25.2.12)</w:t>
      </w:r>
    </w:p>
    <w:p w:rsidR="00246188" w:rsidRDefault="00246188">
      <w:pPr>
        <w:pStyle w:val="FORMATTEXT"/>
        <w:ind w:firstLine="568"/>
        <w:jc w:val="both"/>
      </w:pPr>
      <w:r>
        <w:t xml:space="preserve"> </w:t>
      </w:r>
    </w:p>
    <w:p w:rsidR="00246188" w:rsidRDefault="00246188">
      <w:pPr>
        <w:pStyle w:val="FORMATTEXT"/>
        <w:ind w:firstLine="568"/>
        <w:jc w:val="both"/>
      </w:pPr>
      <w:r>
        <w:t>3. В случае, если в отношении впервые выпускаемой в обращение продукции отсутствуют или не могут быть применены документы в области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подлежащей обязательной сертификации,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 том, что обязательная сертификация такой продукции не осуществлялась.</w:t>
      </w:r>
    </w:p>
    <w:p w:rsidR="00246188" w:rsidRDefault="00246188">
      <w:pPr>
        <w:pStyle w:val="FORMATTEXT"/>
        <w:ind w:firstLine="568"/>
        <w:jc w:val="both"/>
      </w:pPr>
      <w:r>
        <w:lastRenderedPageBreak/>
        <w:t xml:space="preserve"> </w:t>
      </w:r>
    </w:p>
    <w:p w:rsidR="00246188" w:rsidRDefault="00246188">
      <w:pPr>
        <w:pStyle w:val="FORMATTEXT"/>
        <w:ind w:firstLine="568"/>
        <w:jc w:val="both"/>
      </w:pPr>
      <w:r>
        <w:t>В случае, если в отношении впервые выпускаемой в обращение продукции отсутствуют или не могут быть применены документы в области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в отношении которой предусмотрено декларирование соответствия на основании доказательств, полученных с участием третьей стороны,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об отсутствии у него доказательств, полученных с участием третьей стороны.</w:t>
      </w:r>
    </w:p>
    <w:p w:rsidR="00246188" w:rsidRDefault="00246188">
      <w:pPr>
        <w:pStyle w:val="FORMATTEXT"/>
        <w:ind w:firstLine="568"/>
        <w:jc w:val="both"/>
      </w:pPr>
      <w:r>
        <w:t xml:space="preserve"> </w:t>
      </w:r>
    </w:p>
    <w:p w:rsidR="00246188" w:rsidRDefault="00246188">
      <w:pPr>
        <w:pStyle w:val="FORMATTEXT"/>
        <w:ind w:firstLine="568"/>
        <w:jc w:val="both"/>
      </w:pPr>
      <w:r>
        <w:t xml:space="preserve">Особенности маркировки впервые выпускаемой в обращение продукции, в том числе знаком обращения на рынке, порядок информирования приобретателя, в том числе потребителя, о возможном вреде такой продукции и о факторах, от которых он зависит, определяются Правительством Российской Федерации. *25.3.3) </w:t>
      </w:r>
    </w:p>
    <w:p w:rsidR="00246188" w:rsidRDefault="00246188">
      <w:pPr>
        <w:pStyle w:val="FORMATTEXT"/>
        <w:ind w:firstLine="568"/>
        <w:jc w:val="both"/>
      </w:pPr>
      <w:r>
        <w:t>(Пункт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25</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26. Организация обязательной сертификации</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Обязательная сертификация осуществляется органом по сертификации, аккредитованным в порядке, установленном Правительством Российской Федерации. *26.1)</w:t>
      </w:r>
    </w:p>
    <w:p w:rsidR="00246188" w:rsidRDefault="00246188">
      <w:pPr>
        <w:pStyle w:val="FORMATTEXT"/>
        <w:ind w:firstLine="568"/>
        <w:jc w:val="both"/>
      </w:pPr>
      <w:r>
        <w:t xml:space="preserve"> </w:t>
      </w:r>
    </w:p>
    <w:p w:rsidR="00246188" w:rsidRDefault="00246188">
      <w:pPr>
        <w:pStyle w:val="FORMATTEXT"/>
        <w:ind w:firstLine="568"/>
        <w:jc w:val="both"/>
      </w:pPr>
      <w:r>
        <w:t>2. Орган по сертификации:</w:t>
      </w:r>
    </w:p>
    <w:p w:rsidR="00246188" w:rsidRDefault="00246188">
      <w:pPr>
        <w:pStyle w:val="FORMATTEXT"/>
        <w:ind w:firstLine="568"/>
        <w:jc w:val="both"/>
      </w:pPr>
      <w:r>
        <w:t xml:space="preserve"> </w:t>
      </w:r>
    </w:p>
    <w:p w:rsidR="00246188" w:rsidRDefault="00246188">
      <w:pPr>
        <w:pStyle w:val="FORMATTEXT"/>
        <w:ind w:firstLine="568"/>
        <w:jc w:val="both"/>
      </w:pPr>
      <w:r>
        <w:t>привлекает на договорной основе для проведения исследований (испытаний) и измерений аккредитованные испытательные лаборатории (центры) (абзац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осуществляет контроль за объектами сертификации, если такой контроль предусмотрен соответствующей схемой обязательной сертификации и договором;</w:t>
      </w:r>
    </w:p>
    <w:p w:rsidR="00246188" w:rsidRDefault="00246188">
      <w:pPr>
        <w:pStyle w:val="FORMATTEXT"/>
        <w:ind w:firstLine="568"/>
        <w:jc w:val="both"/>
      </w:pPr>
      <w:r>
        <w:t xml:space="preserve"> </w:t>
      </w:r>
    </w:p>
    <w:p w:rsidR="00246188" w:rsidRDefault="00246188">
      <w:pPr>
        <w:pStyle w:val="FORMATTEXT"/>
        <w:ind w:firstLine="568"/>
        <w:jc w:val="both"/>
      </w:pPr>
      <w:r>
        <w:t>ведет реестр выданных им сертификатов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информирует соответствующие органы государственного контроля (надзора) за соблюдением требований технических регламентов о продукции, поступившей на сертификацию, но не прошедшей ее;</w:t>
      </w:r>
    </w:p>
    <w:p w:rsidR="00246188" w:rsidRDefault="00246188">
      <w:pPr>
        <w:pStyle w:val="FORMATTEXT"/>
        <w:ind w:firstLine="568"/>
        <w:jc w:val="both"/>
      </w:pPr>
      <w:r>
        <w:t xml:space="preserve"> </w:t>
      </w:r>
    </w:p>
    <w:p w:rsidR="00246188" w:rsidRDefault="00246188">
      <w:pPr>
        <w:pStyle w:val="FORMATTEXT"/>
        <w:ind w:firstLine="568"/>
        <w:jc w:val="both"/>
      </w:pPr>
      <w:r>
        <w:t xml:space="preserve">выдает сертификаты соответствия, приостанавливает или прекращает действие выданных им сертификатов соответствия и информирует об этом федеральный орган исполнительной власти, организующий формирование и ведение единого реестра сертификатов соответствия, и органы государственного контроля (надзора) за </w:t>
      </w:r>
      <w:r>
        <w:lastRenderedPageBreak/>
        <w:t>соблюдением требований технических регламентов (абзац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обеспечивает предоставление заявителям информации о порядке проведения обязательной сертификации;</w:t>
      </w:r>
    </w:p>
    <w:p w:rsidR="00246188" w:rsidRDefault="00246188">
      <w:pPr>
        <w:pStyle w:val="FORMATTEXT"/>
        <w:ind w:firstLine="568"/>
        <w:jc w:val="both"/>
      </w:pPr>
      <w:r>
        <w:t xml:space="preserve"> </w:t>
      </w:r>
    </w:p>
    <w:p w:rsidR="00246188" w:rsidRDefault="00246188">
      <w:pPr>
        <w:pStyle w:val="FORMATTEXT"/>
        <w:ind w:firstLine="568"/>
        <w:jc w:val="both"/>
      </w:pPr>
      <w:r>
        <w:t>определяет стоимость работ по сертификации, выполняемых в соответствии с договором с заявителем (абзац в редакции, введенной в действие с 22 мая 2007 года Федеральным законом от 1 мая 2007 года N 65-ФЗ, - см. предыдущую редакцию); *26.2.8)</w:t>
      </w:r>
    </w:p>
    <w:p w:rsidR="00246188" w:rsidRDefault="00246188">
      <w:pPr>
        <w:pStyle w:val="FORMATTEXT"/>
        <w:ind w:firstLine="568"/>
        <w:jc w:val="both"/>
      </w:pPr>
      <w:r>
        <w:t xml:space="preserve"> </w:t>
      </w:r>
    </w:p>
    <w:p w:rsidR="00246188" w:rsidRDefault="00246188">
      <w:pPr>
        <w:pStyle w:val="FORMATTEXT"/>
        <w:ind w:firstLine="568"/>
        <w:jc w:val="both"/>
      </w:pPr>
      <w:r>
        <w:t>в порядке, установленном соответствующим техническим регламентом, принимает решение о продлении срока действия сертификата соответствия, в том числе по результатам проведенного контроля за сертифицированными объектами (абзац дополнительно включен с 22 мая 2007 года Федеральным законом от 1 мая 2007 года N 65-ФЗ);</w:t>
      </w:r>
    </w:p>
    <w:p w:rsidR="00246188" w:rsidRDefault="00246188">
      <w:pPr>
        <w:pStyle w:val="FORMATTEXT"/>
        <w:ind w:firstLine="568"/>
        <w:jc w:val="both"/>
      </w:pPr>
      <w:r>
        <w:t xml:space="preserve"> </w:t>
      </w:r>
    </w:p>
    <w:p w:rsidR="00246188" w:rsidRDefault="00246188">
      <w:pPr>
        <w:pStyle w:val="FORMATTEXT"/>
        <w:ind w:firstLine="568"/>
        <w:jc w:val="both"/>
      </w:pPr>
      <w:r>
        <w:t>осуществляет отбор образцов для целей сертификации и представляет их для проведения исследований (испытаний) и измерений в аккредитованные испытательные лаборатории (центры) или поручает осуществить такой отбор аккредитованным испытательным лабораториям (центрам) (абзац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подготавливает заключение, на основании которого заявитель вправе принять декларацию о соответствии по результатам проведенных исследований (испытаний), измерений типовых образцов выпускаемой в обращение продукции и технической документации на данную продукцию (абзац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3. Порядок формирования и ведения единого реестра сертификатов соответствия, порядок предоставления содержащихся в указанном реестре сведений и оплаты за их предоставление, а также федеральный орган исполнительной власти, организующий формирование и ведение указанного реестра, определяется Правительством Российской Федерации (пункт в редакции, введенной в действие с 22 мая 2007 года Федеральным законом от 1 мая 2007 года N 65-ФЗ, - см. предыдущую редакцию).*26.3)</w:t>
      </w:r>
    </w:p>
    <w:p w:rsidR="00246188" w:rsidRDefault="00246188">
      <w:pPr>
        <w:pStyle w:val="FORMATTEXT"/>
        <w:ind w:firstLine="568"/>
        <w:jc w:val="both"/>
      </w:pPr>
      <w:r>
        <w:t xml:space="preserve"> </w:t>
      </w:r>
    </w:p>
    <w:p w:rsidR="00246188" w:rsidRDefault="00246188">
      <w:pPr>
        <w:pStyle w:val="FORMATTEXT"/>
        <w:ind w:firstLine="568"/>
        <w:jc w:val="both"/>
      </w:pPr>
      <w:r>
        <w:t>4. Исследования (испытания) и измерения продукции при осуществлении обязательной сертификации проводятся аккредитованными испытательными лабораториями (центрами).</w:t>
      </w:r>
    </w:p>
    <w:p w:rsidR="00246188" w:rsidRDefault="00246188">
      <w:pPr>
        <w:pStyle w:val="FORMATTEXT"/>
        <w:ind w:firstLine="568"/>
        <w:jc w:val="both"/>
      </w:pPr>
      <w:r>
        <w:t xml:space="preserve"> </w:t>
      </w:r>
    </w:p>
    <w:p w:rsidR="00246188" w:rsidRDefault="00246188">
      <w:pPr>
        <w:pStyle w:val="FORMATTEXT"/>
        <w:ind w:firstLine="568"/>
        <w:jc w:val="both"/>
      </w:pPr>
      <w:r>
        <w:t>Аккредитованные испытательные лаборатории (центры) проводят исследования (испытания) и измерения продукции в пределах своей области аккредитации на условиях договоров с органами по сертификации. Органы по сертификации не вправе предоставлять аккредитованным испытательным лабораториям (центрам) сведения о заявителе.</w:t>
      </w:r>
    </w:p>
    <w:p w:rsidR="00246188" w:rsidRDefault="00246188">
      <w:pPr>
        <w:pStyle w:val="FORMATTEXT"/>
        <w:ind w:firstLine="568"/>
        <w:jc w:val="both"/>
      </w:pPr>
      <w:r>
        <w:t xml:space="preserve"> </w:t>
      </w:r>
    </w:p>
    <w:p w:rsidR="00246188" w:rsidRDefault="00246188">
      <w:pPr>
        <w:pStyle w:val="FORMATTEXT"/>
        <w:ind w:firstLine="568"/>
        <w:jc w:val="both"/>
      </w:pPr>
      <w:r>
        <w:t xml:space="preserve">Аккредитованная испытательная лаборатория (центр) оформляет результаты исследований (испытаний) и измерений соответствующими протоколами, на основании которых орган по сертификации принимает решение о выдаче или об отказе в выдаче сертификата соответствия. Аккредитованная испытательная лаборатория (центр) обязана </w:t>
      </w:r>
      <w:r>
        <w:lastRenderedPageBreak/>
        <w:t>обеспечить достоверность результатов исследований (испытаний) и измерений.</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26</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27. Знак обращения на рынке</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Продукция, соответствие которой требованиям технических регламентов подтверждено в порядке, предусмотренном настоящим Федеральным законом, маркируется знаком обращения на рынке. Изображение знака обращения на рынке устанавливается Правительством Российской Федерации. Данный знак не является специальным защищенным знаком и наносится в информационных целях. *27.1)</w:t>
      </w:r>
    </w:p>
    <w:p w:rsidR="00246188" w:rsidRDefault="00246188">
      <w:pPr>
        <w:pStyle w:val="FORMATTEXT"/>
        <w:ind w:firstLine="568"/>
        <w:jc w:val="both"/>
      </w:pPr>
      <w:r>
        <w:t xml:space="preserve"> </w:t>
      </w:r>
    </w:p>
    <w:p w:rsidR="00246188" w:rsidRDefault="00246188">
      <w:pPr>
        <w:pStyle w:val="FORMATTEXT"/>
        <w:ind w:firstLine="568"/>
        <w:jc w:val="both"/>
      </w:pPr>
      <w:r>
        <w:t>2. Маркировка знаком обращения на рынке осуществляется заявителем самостоятельно любым удобным для него способом. Особенности маркировки продукции знаком обращения на рынке устанавливаются техническими регламентами (абзац дополнен с 4 августа 2009 года Федеральным законом от 18 июля 2009 года N 189-ФЗ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Продукция, соответствие которой требованиям технических регламентов не подтверждено в порядке, установленном настоящим Федеральным законом, не может быть маркирована знаком обращения на рынке.</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27</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28. Права и обязанности заявителя в области обязательного подтверждения соответствия</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Заявитель вправе:</w:t>
      </w:r>
    </w:p>
    <w:p w:rsidR="00246188" w:rsidRDefault="00246188">
      <w:pPr>
        <w:pStyle w:val="FORMATTEXT"/>
        <w:ind w:firstLine="568"/>
        <w:jc w:val="both"/>
      </w:pPr>
      <w:r>
        <w:t xml:space="preserve"> </w:t>
      </w:r>
    </w:p>
    <w:p w:rsidR="00246188" w:rsidRDefault="00246188">
      <w:pPr>
        <w:pStyle w:val="FORMATTEXT"/>
        <w:ind w:firstLine="568"/>
        <w:jc w:val="both"/>
      </w:pPr>
      <w:r>
        <w:t>выбирать форму и схему подтверждения соответствия, предусмотренные для определенных видов продукции соответствующим техническим регламентом;</w:t>
      </w:r>
    </w:p>
    <w:p w:rsidR="00246188" w:rsidRDefault="00246188">
      <w:pPr>
        <w:pStyle w:val="FORMATTEXT"/>
        <w:ind w:firstLine="568"/>
        <w:jc w:val="both"/>
      </w:pPr>
      <w:r>
        <w:t xml:space="preserve"> </w:t>
      </w:r>
    </w:p>
    <w:p w:rsidR="00246188" w:rsidRDefault="00246188">
      <w:pPr>
        <w:pStyle w:val="FORMATTEXT"/>
        <w:ind w:firstLine="568"/>
        <w:jc w:val="both"/>
      </w:pPr>
      <w:r>
        <w:t>обращаться для осуществления обязательной сертификации в любой орган по сертификации, область аккредитации которого распространяется на продукцию, которую заявитель намеревается сертифицировать;</w:t>
      </w:r>
    </w:p>
    <w:p w:rsidR="00246188" w:rsidRDefault="00246188">
      <w:pPr>
        <w:pStyle w:val="FORMATTEXT"/>
        <w:ind w:firstLine="568"/>
        <w:jc w:val="both"/>
      </w:pPr>
      <w:r>
        <w:t xml:space="preserve"> </w:t>
      </w:r>
    </w:p>
    <w:p w:rsidR="00246188" w:rsidRDefault="00246188">
      <w:pPr>
        <w:pStyle w:val="FORMATTEXT"/>
        <w:ind w:firstLine="568"/>
        <w:jc w:val="both"/>
      </w:pPr>
      <w:r>
        <w:t>обращаться в орган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Российской Федерации;</w:t>
      </w:r>
    </w:p>
    <w:p w:rsidR="00246188" w:rsidRDefault="00246188">
      <w:pPr>
        <w:pStyle w:val="FORMATTEXT"/>
        <w:ind w:firstLine="568"/>
        <w:jc w:val="both"/>
      </w:pPr>
      <w:r>
        <w:t xml:space="preserve"> </w:t>
      </w:r>
    </w:p>
    <w:p w:rsidR="00246188" w:rsidRDefault="00246188">
      <w:pPr>
        <w:pStyle w:val="FORMATTEXT"/>
        <w:ind w:firstLine="568"/>
        <w:jc w:val="both"/>
      </w:pPr>
      <w:r>
        <w:t>использовать техническую документацию для подтверждения соответствия продукции требованиям технических регламентов (абзац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2. Заявитель обязан:</w:t>
      </w:r>
    </w:p>
    <w:p w:rsidR="00246188" w:rsidRDefault="00246188">
      <w:pPr>
        <w:pStyle w:val="FORMATTEXT"/>
        <w:ind w:firstLine="568"/>
        <w:jc w:val="both"/>
      </w:pPr>
      <w:r>
        <w:t xml:space="preserve"> </w:t>
      </w:r>
    </w:p>
    <w:p w:rsidR="00246188" w:rsidRDefault="00246188">
      <w:pPr>
        <w:pStyle w:val="FORMATTEXT"/>
        <w:ind w:firstLine="568"/>
        <w:jc w:val="both"/>
      </w:pPr>
      <w:r>
        <w:t>обеспечивать соответствие продукции требованиям технических регламентов;</w:t>
      </w:r>
    </w:p>
    <w:p w:rsidR="00246188" w:rsidRDefault="00246188">
      <w:pPr>
        <w:pStyle w:val="FORMATTEXT"/>
        <w:ind w:firstLine="568"/>
        <w:jc w:val="both"/>
      </w:pPr>
      <w:r>
        <w:t xml:space="preserve"> </w:t>
      </w:r>
    </w:p>
    <w:p w:rsidR="00246188" w:rsidRDefault="00246188">
      <w:pPr>
        <w:pStyle w:val="FORMATTEXT"/>
        <w:ind w:firstLine="568"/>
        <w:jc w:val="both"/>
      </w:pPr>
      <w:r>
        <w:lastRenderedPageBreak/>
        <w:t>выпускать в обращение продукцию, подлежащую обязательному подтверждению соответствия, только после осуществления такого подтверждения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указывать в сопроводительной документации сведения о сертификате соответствия или декларации о соответствии (абзац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предъявлять в органы государственного контроля (надзора) за соблюдением требований технических регламентов, а также заинтересованным лицам документы, свидетельствующие о подтверждении соответствия продукции требованиям технических регламентов (декларацию о соответствии, сертификат соответствия или их копии);</w:t>
      </w:r>
    </w:p>
    <w:p w:rsidR="00246188" w:rsidRDefault="00246188">
      <w:pPr>
        <w:pStyle w:val="FORMATTEXT"/>
        <w:ind w:firstLine="568"/>
        <w:jc w:val="both"/>
      </w:pPr>
      <w:r>
        <w:t xml:space="preserve"> </w:t>
      </w:r>
    </w:p>
    <w:p w:rsidR="00246188" w:rsidRDefault="00246188">
      <w:pPr>
        <w:pStyle w:val="FORMATTEXT"/>
        <w:ind w:firstLine="568"/>
        <w:jc w:val="both"/>
      </w:pPr>
      <w:r>
        <w:t>приостанавливать или прекращать реализацию продукции, если действие сертификата соответствия или декларации о соответствии приостановлено либо прекращено (абзац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w:t>
      </w:r>
    </w:p>
    <w:p w:rsidR="00246188" w:rsidRDefault="00246188">
      <w:pPr>
        <w:pStyle w:val="FORMATTEXT"/>
        <w:ind w:firstLine="568"/>
        <w:jc w:val="both"/>
      </w:pPr>
      <w:r>
        <w:t xml:space="preserve"> </w:t>
      </w:r>
    </w:p>
    <w:p w:rsidR="00246188" w:rsidRDefault="00246188">
      <w:pPr>
        <w:pStyle w:val="FORMATTEXT"/>
        <w:ind w:firstLine="568"/>
        <w:jc w:val="both"/>
      </w:pPr>
      <w:r>
        <w:t>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 за соблюдением требований технических регламентов;</w:t>
      </w:r>
    </w:p>
    <w:p w:rsidR="00246188" w:rsidRDefault="00246188">
      <w:pPr>
        <w:pStyle w:val="FORMATTEXT"/>
        <w:ind w:firstLine="568"/>
        <w:jc w:val="both"/>
      </w:pPr>
      <w:r>
        <w:t xml:space="preserve"> </w:t>
      </w:r>
    </w:p>
    <w:p w:rsidR="00246188" w:rsidRDefault="00246188">
      <w:pPr>
        <w:pStyle w:val="FORMATTEXT"/>
        <w:ind w:firstLine="568"/>
        <w:jc w:val="both"/>
      </w:pPr>
      <w:r>
        <w:t>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 (абзац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28</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29. Условия ввоза в Российскую Федерацию продукции, подлежащей обязательному подтверждению соответствия </w:t>
      </w:r>
    </w:p>
    <w:p w:rsidR="00246188" w:rsidRDefault="00246188">
      <w:pPr>
        <w:pStyle w:val="COMMENT"/>
        <w:jc w:val="center"/>
      </w:pPr>
      <w:r>
        <w:t xml:space="preserve">(Наименование в редакции, введенной в действие с 7 декабря 2011 года </w:t>
      </w:r>
    </w:p>
    <w:p w:rsidR="00246188" w:rsidRDefault="00246188">
      <w:pPr>
        <w:pStyle w:val="FORMATTEXT"/>
        <w:jc w:val="center"/>
      </w:pPr>
      <w:r>
        <w:t xml:space="preserve">Федеральным законом от 6 декабря 2011 года N 409-ФЗ. - См. предыдущую редакцию) </w:t>
      </w:r>
    </w:p>
    <w:p w:rsidR="00246188" w:rsidRDefault="00246188">
      <w:pPr>
        <w:pStyle w:val="FORMATTEXT"/>
        <w:ind w:firstLine="568"/>
        <w:jc w:val="both"/>
      </w:pPr>
      <w:r>
        <w:t xml:space="preserve">1. Для помещения продукции, подлежащей обязательному подтверждению соответствия, под таможенные процедуры, предусматривающие возможность отчуждения или использования этой продукции в соответствии с ее назначением на территории Российской Федерации, в таможенные органы одновременно с таможенной декларацией заявителем либо уполномоченным заявителем лицом представляются декларация о соответствии или сертификат соответствия либо документы об их признании в соответствии со статьей 30 настоящего Федерального закона. Представление указанных документов не требуется в случае помещения продукции под таможенную процедуру отказа в пользу государства.*29.1.1) </w:t>
      </w:r>
    </w:p>
    <w:p w:rsidR="00246188" w:rsidRDefault="00246188">
      <w:pPr>
        <w:pStyle w:val="FORMATTEXT"/>
        <w:ind w:firstLine="568"/>
        <w:jc w:val="both"/>
      </w:pPr>
      <w:r>
        <w:lastRenderedPageBreak/>
        <w:t>(Абзац в редакции, введенной в действие с 7 декабря 2011 года Федеральным законом от 6 декабря 2011 года N 409-ФЗ.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Для целей таможенного декларирования продукции Правительство Российской Федерации на основании принятого федеральным законом, или указом Президента Российской Федерации, или постановлением Правительства Российской Федерации технического регламента не позднее чем за тридцать дней до дня вступления в силу указанного технического регламента утверждает списки продукции, на которую распространяется действие абзаца первого настоящего пункта, с указанием кодов единой Товарной номенклатуры внешнеэкономической деятельности Таможенного союза. Федеральные органы исполнительной власти, осуществляющие функции в установленной сфере деятельности, совместно с федеральным органом исполнительной власти, уполномоченным в области таможенного дела, и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осуществляют формирование указанных списков и представление их в Правительство Российской Федерации не позднее чем за шестьдесят дней до дня вступления в силу технического регламента. *29.1.2) </w:t>
      </w:r>
    </w:p>
    <w:p w:rsidR="00246188" w:rsidRDefault="00246188">
      <w:pPr>
        <w:pStyle w:val="FORMATTEXT"/>
        <w:ind w:firstLine="568"/>
        <w:jc w:val="both"/>
      </w:pPr>
      <w:r>
        <w:t>(Абзац в редакции, введенной в действие с 7 декабря 2011 года Федеральным законом от 6 декабря 2011 года N 409-ФЗ.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В случае, если технический регламент принят нормативным правовым актом федерального органа исполнительной власти по техническому регулированию, для целей таможенного декларирования продукции указанный федеральный орган исполнительной власти совместно с федеральным органом исполнительной власти, уполномоченным в области таможенного дела, утверждают не позднее чем за тридцать дней до дня вступления в силу технического регламента на его основании списки продукции, на которую распространяется действие абзаца первого настоящего пункта, с указанием кодов единой Товарной номенклатуры внешнеэкономической деятельности Таможенного союза. </w:t>
      </w:r>
    </w:p>
    <w:p w:rsidR="00246188" w:rsidRDefault="00246188">
      <w:pPr>
        <w:pStyle w:val="FORMATTEXT"/>
        <w:ind w:firstLine="568"/>
        <w:jc w:val="both"/>
      </w:pPr>
      <w:r>
        <w:t>(Абзац дополнительно включен с 11 января 2010 года Федеральным законом от 30 декабря 2009 года N 385-ФЗ; в редакции, введенной в действие с 7 декабря 2011 года Федеральным законом от 6 декабря 2011 года N 409-ФЗ.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2. Продукция, определяемая в соответствии с положениями абзаца второго пункта 1 настоящей статьи, подлежащая обязательному подтверждению соответствия, ввозимая в Российскую Федерацию и помещаемая под таможенные процедуры, которыми не предусмотрена возможность ее отчуждения, выпускается таможенными органами Российской Федерации на территорию Российской Федерации без представления указанных в абзаце первом пункта 1 настоящей статьи документов о соответствии. </w:t>
      </w:r>
    </w:p>
    <w:p w:rsidR="00246188" w:rsidRDefault="00246188">
      <w:pPr>
        <w:pStyle w:val="FORMATTEXT"/>
        <w:ind w:firstLine="568"/>
        <w:jc w:val="both"/>
      </w:pPr>
      <w:r>
        <w:t>(Пункт в редакции, введенной в действие с 7 декабря 2011 года Федеральным законом от 6 декабря 2011 года N 409-ФЗ.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3. Порядок ввоза в Российскую Федерацию продукции, подлежащей обязательному подтверждению соответствия и определяемой в соответствии с положениями абзаца второго пункта 1 настоящей статьи и с учетом положений пункта 2 настоящей статьи, устанавливается таможенным законодательством Таможенного союза. *29.3) </w:t>
      </w:r>
    </w:p>
    <w:p w:rsidR="00246188" w:rsidRDefault="00246188">
      <w:pPr>
        <w:pStyle w:val="FORMATTEXT"/>
        <w:ind w:firstLine="568"/>
        <w:jc w:val="both"/>
      </w:pPr>
      <w:r>
        <w:t>(Пункт в редакции, введенной в действие с 7 декабря 2011 года Федеральным законом от 6 декабря 2011 года N 409-ФЗ. - См. предыдущую редакцию)</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29</w:t>
      </w:r>
    </w:p>
    <w:p w:rsidR="00246188" w:rsidRDefault="00246188">
      <w:pPr>
        <w:pStyle w:val="FORMATTEXT"/>
        <w:ind w:firstLine="568"/>
        <w:jc w:val="both"/>
      </w:pPr>
      <w:r>
        <w:lastRenderedPageBreak/>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30. Признание результатов подтверждения соответствия</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Полученные за пределами территории Российской Федерации документы о подтверждении соответствия, знаки соответствия, протоколы исследований (испытаний) и измерений продукции могут быть признаны в соответствии с международными договорами Российской Федерации. *30)</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30</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ГЛАВА 5. АККРЕДИТАЦИЯ ОРГАНОВ ПО СЕРТИФИКАЦИИ И ИСПЫТАТЕЛЬНЫХ ЛАБОРАТОРИЙ (ЦЕНТРОВ)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w:t>
      </w:r>
    </w:p>
    <w:p w:rsidR="00246188" w:rsidRDefault="00246188">
      <w:pPr>
        <w:pStyle w:val="HEADERTEXT"/>
        <w:jc w:val="center"/>
        <w:rPr>
          <w:b/>
          <w:bCs/>
          <w:color w:val="000001"/>
        </w:rPr>
      </w:pPr>
      <w:r>
        <w:rPr>
          <w:b/>
          <w:bCs/>
          <w:color w:val="000001"/>
        </w:rPr>
        <w:t xml:space="preserve">Статья 31. Аккредитация органов по сертификации и испытательных лабораторий (центров) </w:t>
      </w:r>
    </w:p>
    <w:p w:rsidR="00246188" w:rsidRDefault="00246188">
      <w:pPr>
        <w:pStyle w:val="FORMATTEXT"/>
        <w:ind w:firstLine="568"/>
        <w:jc w:val="both"/>
      </w:pPr>
      <w:r>
        <w:t>1. Аккредитация органов по сертификации и испытательных лабораторий (центров) осуществляется в целях:</w:t>
      </w:r>
    </w:p>
    <w:p w:rsidR="00246188" w:rsidRDefault="00246188">
      <w:pPr>
        <w:pStyle w:val="FORMATTEXT"/>
        <w:ind w:firstLine="568"/>
        <w:jc w:val="both"/>
      </w:pPr>
      <w:r>
        <w:t xml:space="preserve"> </w:t>
      </w:r>
    </w:p>
    <w:p w:rsidR="00246188" w:rsidRDefault="00246188">
      <w:pPr>
        <w:pStyle w:val="FORMATTEXT"/>
        <w:ind w:firstLine="568"/>
        <w:jc w:val="both"/>
      </w:pPr>
      <w:r>
        <w:t>подтверждения компетентности органов по сертификации и испытательных лабораторий (центров), выполняющих работы по подтверждению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обеспечения доверия изготовителей, продавцов и приобретателей, в том числе потребителей, к деятельности органов по сертификации и аккредитованных испытательных лабораторий (центров) (абзац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jc w:val="both"/>
      </w:pPr>
      <w:r>
        <w:t xml:space="preserve">  </w:t>
      </w:r>
    </w:p>
    <w:p w:rsidR="00246188" w:rsidRDefault="00246188">
      <w:pPr>
        <w:pStyle w:val="FORMATTEXT"/>
        <w:ind w:firstLine="568"/>
        <w:jc w:val="both"/>
      </w:pPr>
      <w:r>
        <w:t>создания условий для признания результатов деятельности органов по сертификации и аккредитованных испытательных лабораторий (центров).</w:t>
      </w:r>
    </w:p>
    <w:p w:rsidR="00246188" w:rsidRDefault="00246188">
      <w:pPr>
        <w:pStyle w:val="FORMATTEXT"/>
        <w:ind w:firstLine="568"/>
        <w:jc w:val="both"/>
      </w:pPr>
      <w:r>
        <w:t xml:space="preserve"> </w:t>
      </w:r>
    </w:p>
    <w:p w:rsidR="00246188" w:rsidRDefault="00246188">
      <w:pPr>
        <w:pStyle w:val="FORMATTEXT"/>
        <w:ind w:firstLine="568"/>
        <w:jc w:val="both"/>
      </w:pPr>
      <w:r>
        <w:t>2. Аккредитация органов по сертификации и испытательных лабораторий (центров), выполняющих работы по подтверждению соответствия, осуществляется на основе принципов:</w:t>
      </w:r>
    </w:p>
    <w:p w:rsidR="00246188" w:rsidRDefault="00246188">
      <w:pPr>
        <w:pStyle w:val="FORMATTEXT"/>
        <w:ind w:firstLine="568"/>
        <w:jc w:val="both"/>
      </w:pPr>
      <w:r>
        <w:t xml:space="preserve"> </w:t>
      </w:r>
    </w:p>
    <w:p w:rsidR="00246188" w:rsidRDefault="00246188">
      <w:pPr>
        <w:pStyle w:val="FORMATTEXT"/>
        <w:ind w:firstLine="568"/>
        <w:jc w:val="both"/>
      </w:pPr>
      <w:r>
        <w:t>добровольности;</w:t>
      </w:r>
    </w:p>
    <w:p w:rsidR="00246188" w:rsidRDefault="00246188">
      <w:pPr>
        <w:pStyle w:val="FORMATTEXT"/>
        <w:ind w:firstLine="568"/>
        <w:jc w:val="both"/>
      </w:pPr>
      <w:r>
        <w:t xml:space="preserve"> </w:t>
      </w:r>
    </w:p>
    <w:p w:rsidR="00246188" w:rsidRDefault="00246188">
      <w:pPr>
        <w:pStyle w:val="FORMATTEXT"/>
        <w:ind w:firstLine="568"/>
        <w:jc w:val="both"/>
      </w:pPr>
      <w:r>
        <w:t>открытости и доступности информации о процедурах, правилах и результатах осуществления аккредитации (абзац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компетентности и независимости органов, осуществляющих аккредитацию;</w:t>
      </w:r>
    </w:p>
    <w:p w:rsidR="00246188" w:rsidRDefault="00246188">
      <w:pPr>
        <w:pStyle w:val="FORMATTEXT"/>
        <w:ind w:firstLine="568"/>
        <w:jc w:val="both"/>
      </w:pPr>
      <w:r>
        <w:t xml:space="preserve"> </w:t>
      </w:r>
    </w:p>
    <w:p w:rsidR="00246188" w:rsidRDefault="00246188">
      <w:pPr>
        <w:pStyle w:val="FORMATTEXT"/>
        <w:ind w:firstLine="568"/>
        <w:jc w:val="both"/>
      </w:pPr>
      <w:r>
        <w:t>недопустимости ограничения конкуренции и создания препятствий пользованию услугами органов по сертификации и аккредитованных испытательных лабораторий (центров);</w:t>
      </w:r>
    </w:p>
    <w:p w:rsidR="00246188" w:rsidRDefault="00246188">
      <w:pPr>
        <w:pStyle w:val="FORMATTEXT"/>
        <w:ind w:firstLine="568"/>
        <w:jc w:val="both"/>
      </w:pPr>
      <w:r>
        <w:t xml:space="preserve"> </w:t>
      </w:r>
    </w:p>
    <w:p w:rsidR="00246188" w:rsidRDefault="00246188">
      <w:pPr>
        <w:pStyle w:val="FORMATTEXT"/>
        <w:ind w:firstLine="568"/>
        <w:jc w:val="both"/>
      </w:pPr>
      <w:r>
        <w:t>обеспечения равных условий лицам, претендующим на получение аккредитации;</w:t>
      </w:r>
    </w:p>
    <w:p w:rsidR="00246188" w:rsidRDefault="00246188">
      <w:pPr>
        <w:pStyle w:val="FORMATTEXT"/>
        <w:ind w:firstLine="568"/>
        <w:jc w:val="both"/>
      </w:pPr>
      <w:r>
        <w:lastRenderedPageBreak/>
        <w:t xml:space="preserve"> </w:t>
      </w:r>
    </w:p>
    <w:p w:rsidR="00246188" w:rsidRDefault="00246188">
      <w:pPr>
        <w:pStyle w:val="FORMATTEXT"/>
        <w:ind w:firstLine="568"/>
        <w:jc w:val="both"/>
      </w:pPr>
      <w:r>
        <w:t>недопустимости совмещения полномочий на аккредитацию и подтверждение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недопустимости установления пределов действия документов об аккредитации на отдельных территориях;</w:t>
      </w:r>
    </w:p>
    <w:p w:rsidR="00246188" w:rsidRDefault="00246188">
      <w:pPr>
        <w:pStyle w:val="FORMATTEXT"/>
        <w:ind w:firstLine="568"/>
        <w:jc w:val="both"/>
      </w:pPr>
      <w:r>
        <w:t xml:space="preserve"> </w:t>
      </w:r>
    </w:p>
    <w:p w:rsidR="00246188" w:rsidRDefault="00246188">
      <w:pPr>
        <w:pStyle w:val="FORMATTEXT"/>
        <w:ind w:firstLine="568"/>
        <w:jc w:val="both"/>
      </w:pPr>
      <w:r>
        <w:t>недопустимости совмещения полномочий по аккредитации с полномочиями по государственному контролю (надзору) за соблюдением требований технических регламентов, за исключением осуществления контроля за деятельностью аккредитованных лиц (абзац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обеспечения конфиденциальности информации, полученной при осуществлении аккредитации (абзац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недопустимости предоставления органом по аккредитации платных консультационных услуг (абзац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2_1. Аккредитация органов по сертификации и испытательных лабораторий (центров) осуществляется национальным органом Российской Федерации по аккредитации (далее - национальный орган по аккредитации) (пункт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3. Порядок аккредитации органов по сертификации и испытательных лабораторий (центров), выполняющих работы по подтверждению соответствия, включая порядок и условия выдачи, переоформления, подтверждения аттестатов аккредитации, приостановления и прекращения их действия, порядок аттестации экспертов по аккредитации, порядок привлечения, отбора экспертов по аккредитации и технических экспертов для выполнения работ в области аккредитации устанавливаются Правительством Российской Федерации. Критерии аккредитации органов по сертификации и испытательных лабораторий (центров) и требования к ним устанавливаются федеральным органом исполнительной власти, уполномоченным Правительством Российской Федерации, на основании международных стандартов (пункт в редакции, введенной в действие с 25 октября 2011 года Федеральным законом от 21 июля 2011 года N 255-ФЗ, - см. предыдущую редакцию). *31.3)</w:t>
      </w:r>
    </w:p>
    <w:p w:rsidR="00246188" w:rsidRDefault="00246188">
      <w:pPr>
        <w:pStyle w:val="FORMATTEXT"/>
        <w:ind w:firstLine="568"/>
        <w:jc w:val="both"/>
      </w:pPr>
      <w:r>
        <w:t xml:space="preserve"> </w:t>
      </w:r>
    </w:p>
    <w:p w:rsidR="00246188" w:rsidRDefault="00246188">
      <w:pPr>
        <w:pStyle w:val="FORMATTEXT"/>
        <w:ind w:firstLine="568"/>
        <w:jc w:val="both"/>
      </w:pPr>
      <w:r>
        <w:t>4. Порядок формирования и ведения реестра органов по сертификации и аккредитованных испытательных лабораторий (центров), реестра экспертов по аккредитации и предоставления содержащихся в них сведений устанавливается Правительством Российской Федерации (пункт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31</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31_1. Национальный орган по аккредитации</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lastRenderedPageBreak/>
        <w:t>1. Национальный орган по аккредитации:</w:t>
      </w:r>
    </w:p>
    <w:p w:rsidR="00246188" w:rsidRDefault="00246188">
      <w:pPr>
        <w:pStyle w:val="FORMATTEXT"/>
        <w:ind w:firstLine="568"/>
        <w:jc w:val="both"/>
      </w:pPr>
      <w:r>
        <w:t xml:space="preserve"> </w:t>
      </w:r>
    </w:p>
    <w:p w:rsidR="00246188" w:rsidRDefault="00246188">
      <w:pPr>
        <w:pStyle w:val="FORMATTEXT"/>
        <w:ind w:firstLine="568"/>
        <w:jc w:val="both"/>
      </w:pPr>
      <w:r>
        <w:t>осуществляет аккредитацию органов по сертификации и испытательных лабораторий (центров);</w:t>
      </w:r>
    </w:p>
    <w:p w:rsidR="00246188" w:rsidRDefault="00246188">
      <w:pPr>
        <w:pStyle w:val="FORMATTEXT"/>
        <w:ind w:firstLine="568"/>
        <w:jc w:val="both"/>
      </w:pPr>
      <w:r>
        <w:t xml:space="preserve"> </w:t>
      </w:r>
    </w:p>
    <w:p w:rsidR="00246188" w:rsidRDefault="00246188">
      <w:pPr>
        <w:pStyle w:val="FORMATTEXT"/>
        <w:ind w:firstLine="568"/>
        <w:jc w:val="both"/>
      </w:pPr>
      <w:r>
        <w:t>выдает аттестаты аккредитации, переоформляет их, подтверждает, приостанавливает или прекращает действие выданных аттестатов аккредитации;</w:t>
      </w:r>
    </w:p>
    <w:p w:rsidR="00246188" w:rsidRDefault="00246188">
      <w:pPr>
        <w:pStyle w:val="FORMATTEXT"/>
        <w:ind w:firstLine="568"/>
        <w:jc w:val="both"/>
      </w:pPr>
      <w:r>
        <w:t xml:space="preserve"> </w:t>
      </w:r>
    </w:p>
    <w:p w:rsidR="00246188" w:rsidRDefault="00246188">
      <w:pPr>
        <w:pStyle w:val="FORMATTEXT"/>
        <w:ind w:firstLine="568"/>
        <w:jc w:val="both"/>
      </w:pPr>
      <w:r>
        <w:t>осуществляет проверку соблюдения установленных в отношении органов по сертификации и аккредитованных испытательных лабораторий (центров) требований;</w:t>
      </w:r>
    </w:p>
    <w:p w:rsidR="00246188" w:rsidRDefault="00246188">
      <w:pPr>
        <w:pStyle w:val="FORMATTEXT"/>
        <w:ind w:firstLine="568"/>
        <w:jc w:val="both"/>
      </w:pPr>
      <w:r>
        <w:t xml:space="preserve"> </w:t>
      </w:r>
    </w:p>
    <w:p w:rsidR="00246188" w:rsidRDefault="00246188">
      <w:pPr>
        <w:pStyle w:val="FORMATTEXT"/>
        <w:ind w:firstLine="568"/>
        <w:jc w:val="both"/>
      </w:pPr>
      <w:r>
        <w:t>ведет реестр органов по сертификации, аккредитованных испытательных лабораторий (центров) и экспертов по аккредитации;</w:t>
      </w:r>
    </w:p>
    <w:p w:rsidR="00246188" w:rsidRDefault="00246188">
      <w:pPr>
        <w:pStyle w:val="FORMATTEXT"/>
        <w:ind w:firstLine="568"/>
        <w:jc w:val="both"/>
      </w:pPr>
      <w:r>
        <w:t xml:space="preserve"> </w:t>
      </w:r>
    </w:p>
    <w:p w:rsidR="00246188" w:rsidRDefault="00246188">
      <w:pPr>
        <w:pStyle w:val="FORMATTEXT"/>
        <w:ind w:firstLine="568"/>
        <w:jc w:val="both"/>
      </w:pPr>
      <w:r>
        <w:t>абзац утратил силу с 1 сентября 2013 года - Федеральный закон от 2 июля 2013 года N 185-ФЗ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участвует в международных организациях по вопросам аккредитации;</w:t>
      </w:r>
    </w:p>
    <w:p w:rsidR="00246188" w:rsidRDefault="00246188">
      <w:pPr>
        <w:pStyle w:val="FORMATTEXT"/>
        <w:ind w:firstLine="568"/>
        <w:jc w:val="both"/>
      </w:pPr>
      <w:r>
        <w:t xml:space="preserve"> </w:t>
      </w:r>
    </w:p>
    <w:p w:rsidR="00246188" w:rsidRDefault="00246188">
      <w:pPr>
        <w:pStyle w:val="FORMATTEXT"/>
        <w:ind w:firstLine="568"/>
        <w:jc w:val="both"/>
      </w:pPr>
      <w:r>
        <w:t>взаимодействует с национальными органами иностранных государств по аккредитации;</w:t>
      </w:r>
    </w:p>
    <w:p w:rsidR="00246188" w:rsidRDefault="00246188">
      <w:pPr>
        <w:pStyle w:val="FORMATTEXT"/>
        <w:ind w:firstLine="568"/>
        <w:jc w:val="both"/>
      </w:pPr>
      <w:r>
        <w:t xml:space="preserve"> </w:t>
      </w:r>
    </w:p>
    <w:p w:rsidR="00246188" w:rsidRDefault="00246188">
      <w:pPr>
        <w:pStyle w:val="FORMATTEXT"/>
        <w:ind w:firstLine="568"/>
        <w:jc w:val="both"/>
      </w:pPr>
      <w:r>
        <w:t>обеспечивает предоставление заявителям информации о порядке и правилах осуществления аккредитации;</w:t>
      </w:r>
    </w:p>
    <w:p w:rsidR="00246188" w:rsidRDefault="00246188">
      <w:pPr>
        <w:pStyle w:val="FORMATTEXT"/>
        <w:ind w:firstLine="568"/>
        <w:jc w:val="both"/>
      </w:pPr>
      <w:r>
        <w:t xml:space="preserve"> </w:t>
      </w:r>
    </w:p>
    <w:p w:rsidR="00246188" w:rsidRDefault="00246188">
      <w:pPr>
        <w:pStyle w:val="FORMATTEXT"/>
        <w:ind w:firstLine="568"/>
        <w:jc w:val="both"/>
      </w:pPr>
      <w:r>
        <w:t>устанавливает порядок рассмотрения жалоб (претензий) на действия (бездействие) органов по сертификации и аккредитованных испытательных лабораторий (центров);</w:t>
      </w:r>
    </w:p>
    <w:p w:rsidR="00246188" w:rsidRDefault="00246188">
      <w:pPr>
        <w:pStyle w:val="FORMATTEXT"/>
        <w:ind w:firstLine="568"/>
        <w:jc w:val="both"/>
      </w:pPr>
      <w:r>
        <w:t xml:space="preserve"> </w:t>
      </w:r>
    </w:p>
    <w:p w:rsidR="00246188" w:rsidRDefault="00246188">
      <w:pPr>
        <w:pStyle w:val="FORMATTEXT"/>
        <w:ind w:firstLine="568"/>
        <w:jc w:val="both"/>
      </w:pPr>
      <w:r>
        <w:t>осуществляет иные определенные в соответствии с законодательством Российской Федерации функции.</w:t>
      </w:r>
    </w:p>
    <w:p w:rsidR="00246188" w:rsidRDefault="00246188">
      <w:pPr>
        <w:pStyle w:val="FORMATTEXT"/>
        <w:ind w:firstLine="568"/>
        <w:jc w:val="both"/>
      </w:pPr>
      <w:r>
        <w:t xml:space="preserve"> </w:t>
      </w:r>
    </w:p>
    <w:p w:rsidR="00246188" w:rsidRDefault="00246188">
      <w:pPr>
        <w:pStyle w:val="FORMATTEXT"/>
        <w:ind w:firstLine="568"/>
        <w:jc w:val="both"/>
      </w:pPr>
      <w:r>
        <w:t>2. Национальный орган по аккредитации несет ответственность за принимаемые решения, в том числе решения о выдаче, переоформлении аттестатов аккредитации, об их подтверждении, о приостановлении и прекращении их действия.</w:t>
      </w:r>
    </w:p>
    <w:p w:rsidR="00246188" w:rsidRDefault="00246188">
      <w:pPr>
        <w:pStyle w:val="FORMATTEXT"/>
        <w:ind w:firstLine="568"/>
        <w:jc w:val="both"/>
      </w:pPr>
      <w:r>
        <w:t xml:space="preserve"> </w:t>
      </w:r>
    </w:p>
    <w:p w:rsidR="00246188" w:rsidRDefault="00246188">
      <w:pPr>
        <w:pStyle w:val="FORMATTEXT"/>
        <w:ind w:firstLine="568"/>
        <w:jc w:val="both"/>
      </w:pPr>
      <w:r>
        <w:t>Национальный орган по аккредитации должен:</w:t>
      </w:r>
    </w:p>
    <w:p w:rsidR="00246188" w:rsidRDefault="00246188">
      <w:pPr>
        <w:pStyle w:val="FORMATTEXT"/>
        <w:ind w:firstLine="568"/>
        <w:jc w:val="both"/>
      </w:pPr>
      <w:r>
        <w:t xml:space="preserve"> </w:t>
      </w:r>
    </w:p>
    <w:p w:rsidR="00246188" w:rsidRDefault="00246188">
      <w:pPr>
        <w:pStyle w:val="FORMATTEXT"/>
        <w:ind w:firstLine="568"/>
        <w:jc w:val="both"/>
      </w:pPr>
      <w:r>
        <w:t>обеспечить объективность и беспристрастность при осуществлении аккредитации органов по сертификации и испытательных лабораторий (центров) и не брать на себя обязательства, из которых прямо или косвенно следовала бы неизбежность аккредитации;</w:t>
      </w:r>
    </w:p>
    <w:p w:rsidR="00246188" w:rsidRDefault="00246188">
      <w:pPr>
        <w:pStyle w:val="FORMATTEXT"/>
        <w:ind w:firstLine="568"/>
        <w:jc w:val="both"/>
      </w:pPr>
      <w:r>
        <w:t xml:space="preserve"> </w:t>
      </w:r>
    </w:p>
    <w:p w:rsidR="00246188" w:rsidRDefault="00246188">
      <w:pPr>
        <w:pStyle w:val="FORMATTEXT"/>
        <w:ind w:firstLine="568"/>
        <w:jc w:val="both"/>
      </w:pPr>
      <w:r>
        <w:t>обеспечить равные условия заявителям, претендующим на получение аккредитации, вне зависимости от количества ранее аккредитованных органов по сертификации и ранее аккредитованных испытательных лабораторий (центров);</w:t>
      </w:r>
    </w:p>
    <w:p w:rsidR="00246188" w:rsidRDefault="00246188">
      <w:pPr>
        <w:pStyle w:val="FORMATTEXT"/>
        <w:ind w:firstLine="568"/>
        <w:jc w:val="both"/>
      </w:pPr>
      <w:r>
        <w:t xml:space="preserve"> </w:t>
      </w:r>
    </w:p>
    <w:p w:rsidR="00246188" w:rsidRDefault="00246188">
      <w:pPr>
        <w:pStyle w:val="FORMATTEXT"/>
        <w:ind w:firstLine="568"/>
        <w:jc w:val="both"/>
      </w:pPr>
      <w:r>
        <w:t>обеспечить конфиденциальность информации, полученной от органа по сертификации или испытательной лаборатории (центра) в процессе осуществления их аккредитации, за исключением случаев, если в соответствии с законодательством Российской Федерации требуется раскрытие такой информации;</w:t>
      </w:r>
    </w:p>
    <w:p w:rsidR="00246188" w:rsidRDefault="00246188">
      <w:pPr>
        <w:pStyle w:val="FORMATTEXT"/>
        <w:ind w:firstLine="568"/>
        <w:jc w:val="both"/>
      </w:pPr>
      <w:r>
        <w:t xml:space="preserve"> </w:t>
      </w:r>
    </w:p>
    <w:p w:rsidR="00246188" w:rsidRDefault="00246188">
      <w:pPr>
        <w:pStyle w:val="FORMATTEXT"/>
        <w:ind w:firstLine="568"/>
        <w:jc w:val="both"/>
      </w:pPr>
      <w:r>
        <w:lastRenderedPageBreak/>
        <w:t>выполнять работы по аккредитации только на основании заявки на аккредитацию, содержащей в полном объеме сведения об органе по сертификации или испытательной лаборатории (центре) и о предполагаемой области аккредитации;</w:t>
      </w:r>
    </w:p>
    <w:p w:rsidR="00246188" w:rsidRDefault="00246188">
      <w:pPr>
        <w:pStyle w:val="FORMATTEXT"/>
        <w:ind w:firstLine="568"/>
        <w:jc w:val="both"/>
      </w:pPr>
      <w:r>
        <w:t xml:space="preserve"> </w:t>
      </w:r>
    </w:p>
    <w:p w:rsidR="00246188" w:rsidRDefault="00246188">
      <w:pPr>
        <w:pStyle w:val="FORMATTEXT"/>
        <w:ind w:firstLine="568"/>
        <w:jc w:val="both"/>
      </w:pPr>
      <w:r>
        <w:t>обеспечить свободный доступ к информации об аккредитованных органах по сертификации и аккредитованных испытательных лабораториях (центрах);</w:t>
      </w:r>
    </w:p>
    <w:p w:rsidR="00246188" w:rsidRDefault="00246188">
      <w:pPr>
        <w:pStyle w:val="FORMATTEXT"/>
        <w:ind w:firstLine="568"/>
        <w:jc w:val="both"/>
      </w:pPr>
      <w:r>
        <w:t xml:space="preserve"> </w:t>
      </w:r>
    </w:p>
    <w:p w:rsidR="00246188" w:rsidRDefault="00246188">
      <w:pPr>
        <w:pStyle w:val="FORMATTEXT"/>
        <w:ind w:firstLine="568"/>
        <w:jc w:val="both"/>
      </w:pPr>
      <w:r>
        <w:t>информировать органы по сертификации и аккредитованные испытательные лаборатории (центры) об изменении критериев или правил аккредитации.</w:t>
      </w:r>
    </w:p>
    <w:p w:rsidR="00246188" w:rsidRDefault="00246188">
      <w:pPr>
        <w:pStyle w:val="FORMATTEXT"/>
        <w:ind w:firstLine="568"/>
        <w:jc w:val="both"/>
      </w:pPr>
      <w:r>
        <w:t xml:space="preserve"> </w:t>
      </w:r>
    </w:p>
    <w:p w:rsidR="00246188" w:rsidRDefault="00246188">
      <w:pPr>
        <w:pStyle w:val="FORMATTEXT"/>
        <w:ind w:firstLine="568"/>
        <w:jc w:val="both"/>
      </w:pPr>
      <w:r>
        <w:t>Национальный орган по аккредитации должен воздерживаться от любых действий, которые могут вызвать сомнение в его беспристрастности, а также от консультаций аккредитуемых органов по сертификации и аккредитуемых испытательных лабораторий (центров).</w:t>
      </w:r>
    </w:p>
    <w:p w:rsidR="00246188" w:rsidRDefault="00246188">
      <w:pPr>
        <w:pStyle w:val="FORMATTEXT"/>
        <w:ind w:firstLine="568"/>
        <w:jc w:val="both"/>
      </w:pPr>
      <w:r>
        <w:t xml:space="preserve"> </w:t>
      </w:r>
    </w:p>
    <w:p w:rsidR="00246188" w:rsidRDefault="00246188">
      <w:pPr>
        <w:pStyle w:val="FORMATTEXT"/>
        <w:ind w:firstLine="568"/>
        <w:jc w:val="both"/>
      </w:pPr>
      <w:r>
        <w:t xml:space="preserve">3. Функции национального органа по аккредитации осуществляет уполномоченный федеральный орган исполнительной власти. </w:t>
      </w:r>
    </w:p>
    <w:p w:rsidR="00246188" w:rsidRDefault="00246188">
      <w:pPr>
        <w:pStyle w:val="FORMATTEXT"/>
        <w:ind w:firstLine="568"/>
        <w:jc w:val="both"/>
      </w:pPr>
      <w:r>
        <w:t>(Статья дополнительно включена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31_1</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ГЛАВА 6. ГОСУДАРСТВЕННЫЙ КОНТРОЛЬ (НАДЗОР) ЗА СОБЛЮДЕНИЕМ ТРЕБОВАНИЙ ТЕХНИЧЕСКИХ РЕГЛАМЕНТОВ*Гл.6)</w:t>
      </w:r>
    </w:p>
    <w:p w:rsidR="00246188" w:rsidRDefault="00246188">
      <w:pPr>
        <w:pStyle w:val="HEADERTEXT"/>
        <w:jc w:val="center"/>
        <w:rPr>
          <w:b/>
          <w:bCs/>
          <w:color w:val="000001"/>
        </w:rPr>
      </w:pPr>
      <w:r>
        <w:rPr>
          <w:b/>
          <w:bCs/>
          <w:color w:val="000001"/>
        </w:rP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32. Органы государственного контроля (надзора) за соблюдением требований технических регламентов *32)</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Государственный контроль (надзор) за соблюдением требований технических регламентов осуществляется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государственного контроля (надзора) в соответствии с законодательством Российской Федерации (далее - органы государственного контроля (надзора) (пункт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2. Государственный контроль (надзор) за соблюдением требований технических регламентов осуществляется должностными лицами органов государственного контроля (надзора) в порядке, установленном законодательством Российской Федерации.</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32</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33. Объекты государственного контроля (надзора) за соблюдением требований технических регламентов</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 xml:space="preserve">1. Государственный контроль (надзор) за соблюдением требований технических регламентов осуществляется в отношении продукции или в отношении продукции и </w:t>
      </w:r>
      <w:r>
        <w:lastRenderedPageBreak/>
        <w:t>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исключительно в части соблюдения требований соответствующих технических регламентов (пункт в редакции, введенной в действие с 22 мая 2007 года Федеральным законом от 1 мая 2007 года N 65-ФЗ;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2. В отношении продукции государственный контроль (надзор) за соблюдением требований технических регламентов осуществляется исключительно на стадии обращения продукции.</w:t>
      </w:r>
    </w:p>
    <w:p w:rsidR="00246188" w:rsidRDefault="00246188">
      <w:pPr>
        <w:pStyle w:val="FORMATTEXT"/>
        <w:ind w:firstLine="568"/>
        <w:jc w:val="both"/>
      </w:pPr>
      <w:r>
        <w:t xml:space="preserve"> </w:t>
      </w:r>
    </w:p>
    <w:p w:rsidR="00246188" w:rsidRDefault="00246188">
      <w:pPr>
        <w:pStyle w:val="FORMATTEXT"/>
        <w:ind w:firstLine="568"/>
        <w:jc w:val="both"/>
      </w:pPr>
      <w:r>
        <w:t>3. При осуществлении мероприятий по государственному контролю (надзору) за соблюдением требований технических регламентов используются правила и методы исследований (испытаний) и измерений, установленные для соответствующих технических регламентов в порядке, предусмотренном пунктом 11 статьи 7 настоящего Федерального закона.</w:t>
      </w:r>
    </w:p>
    <w:p w:rsidR="00246188" w:rsidRDefault="00246188">
      <w:pPr>
        <w:pStyle w:val="FORMATTEXT"/>
        <w:ind w:firstLine="568"/>
        <w:jc w:val="both"/>
      </w:pPr>
      <w:r>
        <w:t xml:space="preserve"> </w:t>
      </w:r>
    </w:p>
    <w:p w:rsidR="00246188" w:rsidRDefault="00246188">
      <w:pPr>
        <w:pStyle w:val="FORMATTEXT"/>
        <w:ind w:firstLine="568"/>
        <w:jc w:val="both"/>
      </w:pPr>
      <w:r>
        <w:t>4. Изготовитель (лицо, выполняющее функции иностранного изготовителя) впервые выпускаемой в обращение продукции вправе обратиться в орган государственного контроля (надзора) с обоснованным предложением об использовании при осуществлении государственного контроля (надзора) правил и методов исследований (испытаний) и измерений, применяемых изготовителем (лицом, выполняющим функции иностранного изготовителя) при подтверждении соответствия такой продукции и не включенных в перечень документов в области стандартизации, содержащий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Орган государственного контроля (надзора) рассматривает предложение изготовителя (лица, выполняющего функции иностранного изготовителя) впервые выпускаемой в обращение продукции об использовании при осуществлении государственного контроля (надзора) применяемых изготовителем (лицом, выполняющим функции иностранного изготовителя) при подтверждении соответствия такой продукции правил и методов исследований (испытаний) и измерений и в течение десяти дней со дня получения указанного предложения направляет изготовителю (лицу, выполняющему функции иностранного изготовителя) свое решение.</w:t>
      </w:r>
    </w:p>
    <w:p w:rsidR="00246188" w:rsidRDefault="00246188">
      <w:pPr>
        <w:pStyle w:val="FORMATTEXT"/>
        <w:ind w:firstLine="568"/>
        <w:jc w:val="both"/>
      </w:pPr>
      <w:r>
        <w:t xml:space="preserve"> </w:t>
      </w:r>
    </w:p>
    <w:p w:rsidR="00246188" w:rsidRDefault="00246188">
      <w:pPr>
        <w:pStyle w:val="FORMATTEXT"/>
        <w:ind w:firstLine="568"/>
        <w:jc w:val="both"/>
      </w:pPr>
      <w:r>
        <w:t xml:space="preserve">В случае отказа от использования при осуществлении государственного контроля (надзора) применяемых изготовителем (лицом, выполняющим функции иностранного изготовителя) при подтверждении соответствия впервые выпускаемой в обращение продукции правил и методов исследований (испытаний) и измерений решение органа государственного контроля (надзора) должно быть обосновано. Отказ органа государственного контроля (надзора) может быть обжалован в судебном порядке. </w:t>
      </w:r>
    </w:p>
    <w:p w:rsidR="00246188" w:rsidRDefault="00246188">
      <w:pPr>
        <w:pStyle w:val="FORMATTEXT"/>
        <w:ind w:firstLine="568"/>
        <w:jc w:val="both"/>
      </w:pPr>
      <w:r>
        <w:t>(Пункт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33</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lastRenderedPageBreak/>
        <w:t xml:space="preserve"> Статья 34. Полномочия органов государственного контроля (надзора)</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На основании положений настоящего Федерального закона и требований технических регламентов органы государственного контроля (надзора) вправе:</w:t>
      </w:r>
    </w:p>
    <w:p w:rsidR="00246188" w:rsidRDefault="00246188">
      <w:pPr>
        <w:pStyle w:val="FORMATTEXT"/>
        <w:ind w:firstLine="568"/>
        <w:jc w:val="both"/>
      </w:pPr>
      <w:r>
        <w:t xml:space="preserve"> </w:t>
      </w:r>
    </w:p>
    <w:p w:rsidR="00246188" w:rsidRDefault="00246188">
      <w:pPr>
        <w:pStyle w:val="FORMATTEXT"/>
        <w:ind w:firstLine="568"/>
        <w:jc w:val="both"/>
      </w:pPr>
      <w:r>
        <w:t>требовать от изготовителя (продавца, лица, выполняющего функции иностранного изготовителя) предъявления декларации о соответствии или сертификата соответствия, подтверждающих соответствие продукции требованиям технических регламентов, или их копий, если применение таких документов предусмотрено соответствующим техническим регламентом;</w:t>
      </w:r>
    </w:p>
    <w:p w:rsidR="00246188" w:rsidRDefault="00246188">
      <w:pPr>
        <w:pStyle w:val="FORMATTEXT"/>
        <w:ind w:firstLine="568"/>
        <w:jc w:val="both"/>
      </w:pPr>
      <w:r>
        <w:t xml:space="preserve"> </w:t>
      </w:r>
    </w:p>
    <w:p w:rsidR="00246188" w:rsidRDefault="00246188">
      <w:pPr>
        <w:pStyle w:val="FORMATTEXT"/>
        <w:ind w:firstLine="568"/>
        <w:jc w:val="both"/>
      </w:pPr>
      <w:r>
        <w:t>осуществлять мероприятия по государственному контролю (надзору) за соблюдением требований технических регламентов в порядке, установленном законодательством Российской Федерации;</w:t>
      </w:r>
    </w:p>
    <w:p w:rsidR="00246188" w:rsidRDefault="00246188">
      <w:pPr>
        <w:pStyle w:val="FORMATTEXT"/>
        <w:ind w:firstLine="568"/>
        <w:jc w:val="both"/>
      </w:pPr>
      <w:r>
        <w:t xml:space="preserve"> </w:t>
      </w:r>
    </w:p>
    <w:p w:rsidR="00246188" w:rsidRDefault="00246188">
      <w:pPr>
        <w:pStyle w:val="FORMATTEXT"/>
        <w:ind w:firstLine="568"/>
        <w:jc w:val="both"/>
      </w:pPr>
      <w:r>
        <w:t>выдавать предписания об устранении нарушений требований технических регламентов в срок, установленный с учетом характера нарушения;</w:t>
      </w:r>
    </w:p>
    <w:p w:rsidR="00246188" w:rsidRDefault="00246188">
      <w:pPr>
        <w:pStyle w:val="FORMATTEXT"/>
        <w:ind w:firstLine="568"/>
        <w:jc w:val="both"/>
      </w:pPr>
      <w:r>
        <w:t xml:space="preserve"> </w:t>
      </w:r>
    </w:p>
    <w:p w:rsidR="00246188" w:rsidRDefault="00246188">
      <w:pPr>
        <w:pStyle w:val="FORMATTEXT"/>
        <w:ind w:firstLine="568"/>
        <w:jc w:val="both"/>
      </w:pPr>
      <w:r>
        <w:t>абзац утратил силу с 12 августа 2005 года - Федеральный закон от 9 мая 2005 года N 45-ФЗ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направлять информацию о необходимости приостановления или прекращения действия сертификата соответствия в выдавший его орган по сертификации; выдавать предписание о приостановлении или прекращении действия декларации о соответствии лицу, принявшему декларацию, и информировать об этом федеральный орган исполнительной власти, организующий формирование и ведение единого реестра деклараций о соответствии (абзац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привлекать изготовителя (исполнителя, продавца, лицо, выполняющее функции иностранного изготовителя) к ответственности, предусмотренной законодательством Российской Федерации;</w:t>
      </w:r>
    </w:p>
    <w:p w:rsidR="00246188" w:rsidRDefault="00246188">
      <w:pPr>
        <w:pStyle w:val="FORMATTEXT"/>
        <w:ind w:firstLine="568"/>
        <w:jc w:val="both"/>
      </w:pPr>
      <w:r>
        <w:t xml:space="preserve"> </w:t>
      </w:r>
    </w:p>
    <w:p w:rsidR="00246188" w:rsidRDefault="00246188">
      <w:pPr>
        <w:pStyle w:val="FORMATTEXT"/>
        <w:ind w:firstLine="568"/>
        <w:jc w:val="both"/>
      </w:pPr>
      <w:r>
        <w:t xml:space="preserve">требовать от изготовителя (лица, выполняющего функции иностранного изготовителя) предъявления доказательственных материалов, использованных при осуществлении обязательного подтверждения соответствия продукции требованиям технического регламента (абзац дополнительно включен с 25 октября 2011 года Федеральным законом от 21 июля 2011 года N 255-ФЗ); </w:t>
      </w:r>
    </w:p>
    <w:p w:rsidR="00246188" w:rsidRDefault="00246188">
      <w:pPr>
        <w:pStyle w:val="HORIZLINE"/>
        <w:jc w:val="both"/>
      </w:pPr>
      <w:r>
        <w:t>___________________________________________________________</w:t>
      </w:r>
    </w:p>
    <w:p w:rsidR="00246188" w:rsidRDefault="00246188">
      <w:pPr>
        <w:pStyle w:val="FORMATTEXT"/>
        <w:jc w:val="both"/>
      </w:pPr>
      <w:r>
        <w:t xml:space="preserve"> </w:t>
      </w:r>
    </w:p>
    <w:p w:rsidR="00246188" w:rsidRDefault="00246188">
      <w:pPr>
        <w:pStyle w:val="FORMATTEXT"/>
        <w:ind w:firstLine="568"/>
        <w:jc w:val="both"/>
      </w:pPr>
      <w:r>
        <w:t xml:space="preserve">Абзац восьмой пункта 1 предыдущей редакции с 25 октября 2011 года считается абзацем девятым пункта 1 настоящей редакции - Федеральный закон от 21 июля 2011 года N 255-ФЗ. </w:t>
      </w:r>
    </w:p>
    <w:p w:rsidR="00246188" w:rsidRDefault="00246188">
      <w:pPr>
        <w:pStyle w:val="HORIZLINE"/>
        <w:jc w:val="both"/>
      </w:pPr>
      <w:r>
        <w:t>___________________________________________________________</w:t>
      </w:r>
    </w:p>
    <w:p w:rsidR="00246188" w:rsidRDefault="00246188">
      <w:pPr>
        <w:pStyle w:val="COMMENT"/>
        <w:jc w:val="both"/>
      </w:pPr>
    </w:p>
    <w:p w:rsidR="00246188" w:rsidRDefault="00246188">
      <w:pPr>
        <w:pStyle w:val="FORMATTEXT"/>
        <w:jc w:val="both"/>
      </w:pPr>
      <w:r>
        <w:t xml:space="preserve"> </w:t>
      </w:r>
    </w:p>
    <w:p w:rsidR="00246188" w:rsidRDefault="00246188">
      <w:pPr>
        <w:pStyle w:val="FORMATTEXT"/>
        <w:ind w:firstLine="568"/>
        <w:jc w:val="both"/>
      </w:pPr>
      <w:r>
        <w:t>принимать иные предусмотренные законодательством Российской Федерации меры в целях недопущения причинения вреда.</w:t>
      </w:r>
    </w:p>
    <w:p w:rsidR="00246188" w:rsidRDefault="00246188">
      <w:pPr>
        <w:pStyle w:val="FORMATTEXT"/>
        <w:ind w:firstLine="568"/>
        <w:jc w:val="both"/>
      </w:pPr>
      <w:r>
        <w:t xml:space="preserve"> </w:t>
      </w:r>
    </w:p>
    <w:p w:rsidR="00246188" w:rsidRDefault="00246188">
      <w:pPr>
        <w:pStyle w:val="FORMATTEXT"/>
        <w:ind w:firstLine="568"/>
        <w:jc w:val="both"/>
      </w:pPr>
      <w:r>
        <w:t>2. Органы государственного контроля (надзора) обязаны:</w:t>
      </w:r>
    </w:p>
    <w:p w:rsidR="00246188" w:rsidRDefault="00246188">
      <w:pPr>
        <w:pStyle w:val="FORMATTEXT"/>
        <w:ind w:firstLine="568"/>
        <w:jc w:val="both"/>
      </w:pPr>
      <w:r>
        <w:lastRenderedPageBreak/>
        <w:t xml:space="preserve"> </w:t>
      </w:r>
    </w:p>
    <w:p w:rsidR="00246188" w:rsidRDefault="00246188">
      <w:pPr>
        <w:pStyle w:val="FORMATTEXT"/>
        <w:ind w:firstLine="568"/>
        <w:jc w:val="both"/>
      </w:pPr>
      <w:r>
        <w:t>проводить в ходе мероприятий по государственному контролю (надзору) за соблюдением требований технических регламентов разъяснительную работу по применению законодательства Российской Федерации о техническом регулировании, информировать о существующих технических регламентах;</w:t>
      </w:r>
    </w:p>
    <w:p w:rsidR="00246188" w:rsidRDefault="00246188">
      <w:pPr>
        <w:pStyle w:val="FORMATTEXT"/>
        <w:ind w:firstLine="568"/>
        <w:jc w:val="both"/>
      </w:pPr>
      <w:r>
        <w:t xml:space="preserve"> </w:t>
      </w:r>
    </w:p>
    <w:p w:rsidR="00246188" w:rsidRDefault="00246188">
      <w:pPr>
        <w:pStyle w:val="FORMATTEXT"/>
        <w:ind w:firstLine="568"/>
        <w:jc w:val="both"/>
      </w:pPr>
      <w:r>
        <w:t>соблюдать коммерческую тайну и иную охраняемую законом тайну;</w:t>
      </w:r>
    </w:p>
    <w:p w:rsidR="00246188" w:rsidRDefault="00246188">
      <w:pPr>
        <w:pStyle w:val="FORMATTEXT"/>
        <w:ind w:firstLine="568"/>
        <w:jc w:val="both"/>
      </w:pPr>
      <w:r>
        <w:t xml:space="preserve"> </w:t>
      </w:r>
    </w:p>
    <w:p w:rsidR="00246188" w:rsidRDefault="00246188">
      <w:pPr>
        <w:pStyle w:val="FORMATTEXT"/>
        <w:ind w:firstLine="568"/>
        <w:jc w:val="both"/>
      </w:pPr>
      <w:r>
        <w:t>соблюдать порядок осуществления мероприятий по государственному контролю (надзору) за соблюдением требований технических регламентов и оформления результатов таких мероприятий, установленный законодательством Российской Федерации;</w:t>
      </w:r>
    </w:p>
    <w:p w:rsidR="00246188" w:rsidRDefault="00246188">
      <w:pPr>
        <w:pStyle w:val="FORMATTEXT"/>
        <w:ind w:firstLine="568"/>
        <w:jc w:val="both"/>
      </w:pPr>
      <w:r>
        <w:t xml:space="preserve"> </w:t>
      </w:r>
    </w:p>
    <w:p w:rsidR="00246188" w:rsidRDefault="00246188">
      <w:pPr>
        <w:pStyle w:val="FORMATTEXT"/>
        <w:ind w:firstLine="568"/>
        <w:jc w:val="both"/>
      </w:pPr>
      <w:r>
        <w:t>принимать на основании результатов мероприятий по государственному контролю (надзору) за соблюдением требований технических регламентов меры по устранению последствий нарушений требований технических регламентов;</w:t>
      </w:r>
    </w:p>
    <w:p w:rsidR="00246188" w:rsidRDefault="00246188">
      <w:pPr>
        <w:pStyle w:val="FORMATTEXT"/>
        <w:ind w:firstLine="568"/>
        <w:jc w:val="both"/>
      </w:pPr>
      <w:r>
        <w:t xml:space="preserve"> </w:t>
      </w:r>
    </w:p>
    <w:p w:rsidR="00246188" w:rsidRDefault="00246188">
      <w:pPr>
        <w:pStyle w:val="FORMATTEXT"/>
        <w:ind w:firstLine="568"/>
        <w:jc w:val="both"/>
      </w:pPr>
      <w:r>
        <w:t>направлять информацию о несоответствии продукции требованиям технических регламентов в соответствии с положениями главы 7 настоящего Федерального закона;</w:t>
      </w:r>
    </w:p>
    <w:p w:rsidR="00246188" w:rsidRDefault="00246188">
      <w:pPr>
        <w:pStyle w:val="FORMATTEXT"/>
        <w:ind w:firstLine="568"/>
        <w:jc w:val="both"/>
      </w:pPr>
      <w:r>
        <w:t xml:space="preserve"> </w:t>
      </w:r>
    </w:p>
    <w:p w:rsidR="00246188" w:rsidRDefault="00246188">
      <w:pPr>
        <w:pStyle w:val="FORMATTEXT"/>
        <w:ind w:firstLine="568"/>
        <w:jc w:val="both"/>
      </w:pPr>
      <w:r>
        <w:t>осуществлять другие предусмотренные законодательством Российской Федерации полномочия.</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34</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35. Ответственность органов государственного контроля (надзора) и их должностных лиц при осуществлении государственного контроля (надзора) за соблюдением требований технических регламентов</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Органы государственного контроля (надзора) и их должностные лица в случае ненадлежащего исполнения своих служебных обязанностей при проведении мероприятий по государственному контролю (надзору) за соблюдением требований технических регламентов и в случае совершения противоправных действий (бездействия) несут ответственность в соответствии с законодательством Российской Федерации. *35.1)</w:t>
      </w:r>
    </w:p>
    <w:p w:rsidR="00246188" w:rsidRDefault="00246188">
      <w:pPr>
        <w:pStyle w:val="FORMATTEXT"/>
        <w:ind w:firstLine="568"/>
        <w:jc w:val="both"/>
      </w:pPr>
      <w:r>
        <w:t xml:space="preserve"> </w:t>
      </w:r>
    </w:p>
    <w:p w:rsidR="00246188" w:rsidRDefault="00246188">
      <w:pPr>
        <w:pStyle w:val="FORMATTEXT"/>
        <w:ind w:firstLine="568"/>
        <w:jc w:val="both"/>
      </w:pPr>
      <w:r>
        <w:t>2. О мерах, принятых в отношении виновных в нарушении законодательства Российской Федерации должностных лиц органов государственного контроля (надзора), органы государственного контроля (надзора) в течение месяца обязаны сообщить юридическому лицу и (или) индивидуальному предпринимателю, права и законные интересы которых нарушены.</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35</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ГЛАВА 7. ИНФОРМАЦИЯ О НАРУШЕНИИ ТРЕБОВАНИЙ ТЕХНИЧЕСКИХ РЕГЛАМЕНТОВ И ОТЗЫВ ПРОДУКЦИИ</w:t>
      </w:r>
    </w:p>
    <w:p w:rsidR="00246188" w:rsidRDefault="00246188">
      <w:pPr>
        <w:pStyle w:val="HEADERTEXT"/>
        <w:jc w:val="center"/>
        <w:rPr>
          <w:b/>
          <w:bCs/>
          <w:color w:val="000001"/>
        </w:rPr>
      </w:pPr>
      <w:r>
        <w:rPr>
          <w:b/>
          <w:bCs/>
          <w:color w:val="000001"/>
        </w:rP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36. Ответственность за несоответствие продукции или связанных с </w:t>
      </w:r>
      <w:r>
        <w:rPr>
          <w:b/>
          <w:bCs/>
          <w:color w:val="000001"/>
        </w:rPr>
        <w:lastRenderedPageBreak/>
        <w:t xml:space="preserve">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 </w:t>
      </w:r>
    </w:p>
    <w:p w:rsidR="00246188" w:rsidRDefault="00246188">
      <w:pPr>
        <w:pStyle w:val="FORMATTEXT"/>
        <w:jc w:val="center"/>
      </w:pPr>
      <w:r>
        <w:t>(наименование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jc w:val="center"/>
      </w:pPr>
      <w:r>
        <w:t xml:space="preserve"> </w:t>
      </w:r>
    </w:p>
    <w:p w:rsidR="00246188" w:rsidRDefault="00246188">
      <w:pPr>
        <w:pStyle w:val="FORMATTEXT"/>
        <w:ind w:firstLine="568"/>
        <w:jc w:val="both"/>
      </w:pPr>
      <w:r>
        <w:t>1. За нарушение требований технических регламентов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 *36.1)</w:t>
      </w:r>
    </w:p>
    <w:p w:rsidR="00246188" w:rsidRDefault="00246188">
      <w:pPr>
        <w:pStyle w:val="FORMATTEXT"/>
        <w:ind w:firstLine="568"/>
        <w:jc w:val="both"/>
      </w:pPr>
      <w:r>
        <w:t xml:space="preserve"> </w:t>
      </w:r>
    </w:p>
    <w:p w:rsidR="00246188" w:rsidRDefault="00246188">
      <w:pPr>
        <w:pStyle w:val="FORMATTEXT"/>
        <w:ind w:firstLine="568"/>
        <w:jc w:val="both"/>
      </w:pPr>
      <w:r>
        <w:t>2. В случае неисполнения предписаний и решений органа государственного контроля (надзора) изготовитель (исполнитель, продавец, лицо, выполняющее функции иностранного изготовителя) несет ответственность в соответствии с законодательством Российской Федерации.</w:t>
      </w:r>
    </w:p>
    <w:p w:rsidR="00246188" w:rsidRDefault="00246188">
      <w:pPr>
        <w:pStyle w:val="FORMATTEXT"/>
        <w:ind w:firstLine="568"/>
        <w:jc w:val="both"/>
      </w:pPr>
      <w:r>
        <w:t xml:space="preserve"> </w:t>
      </w:r>
    </w:p>
    <w:p w:rsidR="00246188" w:rsidRDefault="00246188">
      <w:pPr>
        <w:pStyle w:val="FORMATTEXT"/>
        <w:ind w:firstLine="568"/>
        <w:jc w:val="both"/>
      </w:pPr>
      <w:r>
        <w:t>3. В случае, если в результате несоответствия продукции требованиям технических регламентов, нарушений требований технических регламентов при осуществлении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причинен вред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или возникла угроза причинения такого вреда, изготовитель (исполнитель, продавец, лицо, выполняющее функции иностранного изготовителя) обязан возместить причиненный вред и принять меры в целях недопущения причинения вреда другим лицам, их имуществу, окружающей среде в соответствии с законодательством Российской Федерации (пункт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4. Обязанность возместить вред не может быть ограничена договором или заявлением одной из сторон. Соглашения или заявления об ограничении ответственности ничтожны.</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36</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37. Информация о несоответствии продукции требованиям технических регламентов</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Изготовитель (исполнитель, продавец, лицо, выполняющее функции иностранного изготовителя), которому стало известно о несоответствии выпущенной в обращение продукции требованиям технических регламентов,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w:t>
      </w:r>
    </w:p>
    <w:p w:rsidR="00246188" w:rsidRDefault="00246188">
      <w:pPr>
        <w:pStyle w:val="FORMATTEXT"/>
        <w:ind w:firstLine="568"/>
        <w:jc w:val="both"/>
      </w:pPr>
      <w:r>
        <w:t xml:space="preserve"> </w:t>
      </w:r>
    </w:p>
    <w:p w:rsidR="00246188" w:rsidRDefault="00246188">
      <w:pPr>
        <w:pStyle w:val="FORMATTEXT"/>
        <w:ind w:firstLine="568"/>
        <w:jc w:val="both"/>
      </w:pPr>
      <w:r>
        <w:t>Продавец (исполнитель, лицо, выполняющее функции иностранного изготовителя), получивший указанную информацию, в течение десяти дней обязан довести ее до изготовителя.</w:t>
      </w:r>
    </w:p>
    <w:p w:rsidR="00246188" w:rsidRDefault="00246188">
      <w:pPr>
        <w:pStyle w:val="FORMATTEXT"/>
        <w:ind w:firstLine="568"/>
        <w:jc w:val="both"/>
      </w:pPr>
      <w:r>
        <w:t xml:space="preserve"> </w:t>
      </w:r>
    </w:p>
    <w:p w:rsidR="00246188" w:rsidRDefault="00246188">
      <w:pPr>
        <w:pStyle w:val="FORMATTEXT"/>
        <w:ind w:firstLine="568"/>
        <w:jc w:val="both"/>
      </w:pPr>
      <w:r>
        <w:t xml:space="preserve">2. Лицо, которое не является изготовителем (исполнителем, продавцом, лицом, </w:t>
      </w:r>
      <w:r>
        <w:lastRenderedPageBreak/>
        <w:t>выполняющим функции иностранного изготовителя) и которому стало известно о несоответствии выпущенной в обращение продукции требованиям технических регламентов, вправе направить информацию о несоответствии продукции требованиям технических регламентов в орган государственного контроля (надзора).</w:t>
      </w:r>
    </w:p>
    <w:p w:rsidR="00246188" w:rsidRDefault="00246188">
      <w:pPr>
        <w:pStyle w:val="FORMATTEXT"/>
        <w:ind w:firstLine="568"/>
        <w:jc w:val="both"/>
      </w:pPr>
      <w:r>
        <w:t xml:space="preserve"> </w:t>
      </w:r>
    </w:p>
    <w:p w:rsidR="00246188" w:rsidRDefault="00246188">
      <w:pPr>
        <w:pStyle w:val="FORMATTEXT"/>
        <w:ind w:firstLine="568"/>
        <w:jc w:val="both"/>
      </w:pPr>
      <w:r>
        <w:t>При получении такой информации орган государственного контроля (надзора) в течение пяти дней обязан известить изготовителя (продавца, лицо, выполняющее функции иностранного изготовителя) о ее поступлении.</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37</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38. Обязанности изготовителя (продавца, лица, выполняющего функции иностранного изготовителя) в случае получения информации о несоответствии продукции требованиям технических регламентов</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провести проверку достоверности полученной информации. По требованию органа государственного контроля (надзора) 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w:t>
      </w:r>
    </w:p>
    <w:p w:rsidR="00246188" w:rsidRDefault="00246188">
      <w:pPr>
        <w:pStyle w:val="FORMATTEXT"/>
        <w:ind w:firstLine="568"/>
        <w:jc w:val="both"/>
      </w:pPr>
      <w:r>
        <w:t xml:space="preserve"> </w:t>
      </w:r>
    </w:p>
    <w:p w:rsidR="00246188" w:rsidRDefault="00246188">
      <w:pPr>
        <w:pStyle w:val="FORMATTEXT"/>
        <w:ind w:firstLine="568"/>
        <w:jc w:val="both"/>
      </w:pPr>
      <w:r>
        <w:t>В случае получения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обязан принять необходимые меры для того, чтобы до завершения проверки, предусмотренной абзацем первым настоящего пункта, возможный вред, связанный с обращением данной продукции, не увеличился.</w:t>
      </w:r>
    </w:p>
    <w:p w:rsidR="00246188" w:rsidRDefault="00246188">
      <w:pPr>
        <w:pStyle w:val="FORMATTEXT"/>
        <w:ind w:firstLine="568"/>
        <w:jc w:val="both"/>
      </w:pPr>
      <w:r>
        <w:t xml:space="preserve"> </w:t>
      </w:r>
    </w:p>
    <w:p w:rsidR="00246188" w:rsidRDefault="00246188">
      <w:pPr>
        <w:pStyle w:val="FORMATTEXT"/>
        <w:ind w:firstLine="568"/>
        <w:jc w:val="both"/>
      </w:pPr>
      <w:r>
        <w:t>2. При подтверждении достоверности информации о несоответствии продукции требованиям технических регламентов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ее с органом государственного контроля (надзора) в соответствии с его компетенцией.</w:t>
      </w:r>
    </w:p>
    <w:p w:rsidR="00246188" w:rsidRDefault="00246188">
      <w:pPr>
        <w:pStyle w:val="FORMATTEXT"/>
        <w:ind w:firstLine="568"/>
        <w:jc w:val="both"/>
      </w:pPr>
      <w:r>
        <w:t xml:space="preserve"> </w:t>
      </w:r>
    </w:p>
    <w:p w:rsidR="00246188" w:rsidRDefault="00246188">
      <w:pPr>
        <w:pStyle w:val="FORMATTEXT"/>
        <w:ind w:firstLine="568"/>
        <w:jc w:val="both"/>
      </w:pPr>
      <w:r>
        <w:t>Программа должна включать в себя мероприятия по оповещению приобретателей, в том числе потребителей, о наличии угрозы причинения вреда и способах его предотвращения, а также сроки реализации таких мероприятий. В случае, если для предотвращения причинения вреда необходимо произвести дополнительные расходы, изготовитель (продавец, лицо, выполняющее функции иностранного изготовителя) обязан осуществить все мероприятия по предотвращению причинения вреда своими силами, а при невозможности их осуществления объявить об отзыве продукции и возместить убытки, причиненные приобретателям в связи с отзывом продукции (абзац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Устранение недостатков, а также доставка продукции к месту устранения </w:t>
      </w:r>
      <w:r>
        <w:lastRenderedPageBreak/>
        <w:t>недостатков и возврат ее приобретателям, в том числе потребителям, осуществляются изготовителем (продавцом, лицом, выполняющим функции иностранного изготовителя) и за его счет (абзац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3. В случае, если угроза причинения вреда не может быть устранена путем проведения мероприятий, указанных в пункте 2 настоящей статьи, изготовитель (продавец, лицо, выполняющее функции иностранного изготовителя) обязан незамедлительно приостановить производство и реализацию продукции, отозвать продукцию и возместить приобретателям, в том числе потребителям, убытки, возникшие в связи с отзывом продукции (пункт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4. На весь период действия программы мероприятий по предотвращению причинения вреда изготовитель (продавец, лицо, выполняющее функции иностранного изготовителя) за свой счет обязан обеспечить приобретателям, в том числе потребителям, возможность получения оперативной информации о необходимых действиях (пункт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38</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39. Права органов государственного контроля (надзора) в случае получения информации о несоответствии продукции требованиям технических регламентов</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Органы государственного контроля (надзора) в случае получения информации о несоответствии продукции требованиям технических регламентов в возможно короткие сроки проводят проверку достоверности полученной информации.</w:t>
      </w:r>
    </w:p>
    <w:p w:rsidR="00246188" w:rsidRDefault="00246188">
      <w:pPr>
        <w:pStyle w:val="FORMATTEXT"/>
        <w:ind w:firstLine="568"/>
        <w:jc w:val="both"/>
      </w:pPr>
      <w:r>
        <w:t xml:space="preserve"> </w:t>
      </w:r>
    </w:p>
    <w:p w:rsidR="00246188" w:rsidRDefault="00246188">
      <w:pPr>
        <w:pStyle w:val="FORMATTEXT"/>
        <w:ind w:firstLine="568"/>
        <w:jc w:val="both"/>
      </w:pPr>
      <w:r>
        <w:t>В ходе проведения проверки органы государственного контроля (надзора) вправе:</w:t>
      </w:r>
    </w:p>
    <w:p w:rsidR="00246188" w:rsidRDefault="00246188">
      <w:pPr>
        <w:pStyle w:val="FORMATTEXT"/>
        <w:ind w:firstLine="568"/>
        <w:jc w:val="both"/>
      </w:pPr>
      <w:r>
        <w:t xml:space="preserve"> </w:t>
      </w:r>
    </w:p>
    <w:p w:rsidR="00246188" w:rsidRDefault="00246188">
      <w:pPr>
        <w:pStyle w:val="FORMATTEXT"/>
        <w:ind w:firstLine="568"/>
        <w:jc w:val="both"/>
      </w:pPr>
      <w:r>
        <w:t>требовать от изготовителя (продавца, лица, выполняющего функции иностранного изготовителя) материалы проверки достоверности информации о несоответствии продукции требованиям технических регламентов;</w:t>
      </w:r>
    </w:p>
    <w:p w:rsidR="00246188" w:rsidRDefault="00246188">
      <w:pPr>
        <w:pStyle w:val="FORMATTEXT"/>
        <w:ind w:firstLine="568"/>
        <w:jc w:val="both"/>
      </w:pPr>
      <w:r>
        <w:t xml:space="preserve"> </w:t>
      </w:r>
    </w:p>
    <w:p w:rsidR="00246188" w:rsidRDefault="00246188">
      <w:pPr>
        <w:pStyle w:val="FORMATTEXT"/>
        <w:ind w:firstLine="568"/>
        <w:jc w:val="both"/>
      </w:pPr>
      <w:r>
        <w:t>запрашивать у изготовителя (исполнителя, продавца, лица, выполняющего функции иностранного изготовителя) и иных лиц дополнительную информацию о продукции или связанных с требованиями к ней процессах проектирования (включая изыскания), производства, строительства, монтажа, наладки, эксплуатации, хранения, перевозки, реализации и утилизации, в том числе результаты исследований (испытаний) и измерений, проведенных при осуществлении обязательного подтверждения соответствия (абзац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направлять запросы в другие федеральные органы исполнительной власти;</w:t>
      </w:r>
    </w:p>
    <w:p w:rsidR="00246188" w:rsidRDefault="00246188">
      <w:pPr>
        <w:pStyle w:val="FORMATTEXT"/>
        <w:ind w:firstLine="568"/>
        <w:jc w:val="both"/>
      </w:pPr>
      <w:r>
        <w:t xml:space="preserve"> </w:t>
      </w:r>
    </w:p>
    <w:p w:rsidR="00246188" w:rsidRDefault="00246188">
      <w:pPr>
        <w:pStyle w:val="FORMATTEXT"/>
        <w:ind w:firstLine="568"/>
        <w:jc w:val="both"/>
      </w:pPr>
      <w:r>
        <w:t>при необходимости привлекать специалистов для анализа полученных материалов;</w:t>
      </w:r>
    </w:p>
    <w:p w:rsidR="00246188" w:rsidRDefault="00246188">
      <w:pPr>
        <w:pStyle w:val="FORMATTEXT"/>
        <w:ind w:firstLine="568"/>
        <w:jc w:val="both"/>
      </w:pPr>
      <w:r>
        <w:t xml:space="preserve"> </w:t>
      </w:r>
    </w:p>
    <w:p w:rsidR="00246188" w:rsidRDefault="00246188">
      <w:pPr>
        <w:pStyle w:val="FORMATTEXT"/>
        <w:ind w:firstLine="568"/>
        <w:jc w:val="both"/>
      </w:pPr>
      <w:r>
        <w:t xml:space="preserve">запрашивать у изготовителя (лица, выполняющего функции иностранного </w:t>
      </w:r>
      <w:r>
        <w:lastRenderedPageBreak/>
        <w:t>изготовителя) доказательственные материалы, использованные при осуществлении обязательного подтверждения соответствия продукции требованиям технических регламентов (абзац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2. При признании достоверности информации о несоответствии продукции требованиям технических регламентов орган государственного контроля (надзора) в соответствии с его компетенцией в течение десяти дней выдает предписание о разработке изготовителем (продавцом, лицом, выполняющим функции иностранного изготовителя) программы мероприятий по предотвращению причинения вреда, оказывает содействие в ее реализации и осуществляет контроль за ее выполнением.</w:t>
      </w:r>
    </w:p>
    <w:p w:rsidR="00246188" w:rsidRDefault="00246188">
      <w:pPr>
        <w:pStyle w:val="FORMATTEXT"/>
        <w:ind w:firstLine="568"/>
        <w:jc w:val="both"/>
      </w:pPr>
      <w:r>
        <w:t xml:space="preserve"> </w:t>
      </w:r>
    </w:p>
    <w:p w:rsidR="00246188" w:rsidRDefault="00246188">
      <w:pPr>
        <w:pStyle w:val="FORMATTEXT"/>
        <w:ind w:firstLine="568"/>
        <w:jc w:val="both"/>
      </w:pPr>
      <w:r>
        <w:t>Орган государственного контроля (надзора):</w:t>
      </w:r>
    </w:p>
    <w:p w:rsidR="00246188" w:rsidRDefault="00246188">
      <w:pPr>
        <w:pStyle w:val="FORMATTEXT"/>
        <w:ind w:firstLine="568"/>
        <w:jc w:val="both"/>
      </w:pPr>
      <w:r>
        <w:t xml:space="preserve"> </w:t>
      </w:r>
    </w:p>
    <w:p w:rsidR="00246188" w:rsidRDefault="00246188">
      <w:pPr>
        <w:pStyle w:val="FORMATTEXT"/>
        <w:ind w:firstLine="568"/>
        <w:jc w:val="both"/>
      </w:pPr>
      <w:r>
        <w:t>способствует распространению информации о сроках и порядке проведения мероприятий по предотвращению причинения вреда;</w:t>
      </w:r>
    </w:p>
    <w:p w:rsidR="00246188" w:rsidRDefault="00246188">
      <w:pPr>
        <w:pStyle w:val="FORMATTEXT"/>
        <w:ind w:firstLine="568"/>
        <w:jc w:val="both"/>
      </w:pPr>
      <w:r>
        <w:t xml:space="preserve"> </w:t>
      </w:r>
    </w:p>
    <w:p w:rsidR="00246188" w:rsidRDefault="00246188">
      <w:pPr>
        <w:pStyle w:val="FORMATTEXT"/>
        <w:ind w:firstLine="568"/>
        <w:jc w:val="both"/>
      </w:pPr>
      <w:r>
        <w:t>запрашивает у изготовителя (продавца, лица, выполняющего функции иностранного изготовителя) и иных лиц документы, подтверждающие проведение мероприятий, указанных в программе мероприятий по предотвращению причинения вреда;</w:t>
      </w:r>
    </w:p>
    <w:p w:rsidR="00246188" w:rsidRDefault="00246188">
      <w:pPr>
        <w:pStyle w:val="FORMATTEXT"/>
        <w:ind w:firstLine="568"/>
        <w:jc w:val="both"/>
      </w:pPr>
      <w:r>
        <w:t xml:space="preserve"> </w:t>
      </w:r>
    </w:p>
    <w:p w:rsidR="00246188" w:rsidRDefault="00246188">
      <w:pPr>
        <w:pStyle w:val="FORMATTEXT"/>
        <w:ind w:firstLine="568"/>
        <w:jc w:val="both"/>
      </w:pPr>
      <w:r>
        <w:t>проверяет соблюдение сроков, указанных в программе мероприятий по предотвращению причинения вреда;</w:t>
      </w:r>
    </w:p>
    <w:p w:rsidR="00246188" w:rsidRDefault="00246188">
      <w:pPr>
        <w:pStyle w:val="FORMATTEXT"/>
        <w:ind w:firstLine="568"/>
        <w:jc w:val="both"/>
      </w:pPr>
      <w:r>
        <w:t xml:space="preserve"> </w:t>
      </w:r>
    </w:p>
    <w:p w:rsidR="00246188" w:rsidRDefault="00246188">
      <w:pPr>
        <w:pStyle w:val="FORMATTEXT"/>
        <w:ind w:firstLine="568"/>
        <w:jc w:val="both"/>
      </w:pPr>
      <w:r>
        <w:t>принимает решение об обращении в суд с иском о принудительном отзыве продукции.</w:t>
      </w:r>
    </w:p>
    <w:p w:rsidR="00246188" w:rsidRDefault="00246188">
      <w:pPr>
        <w:pStyle w:val="FORMATTEXT"/>
        <w:ind w:firstLine="568"/>
        <w:jc w:val="both"/>
      </w:pPr>
      <w:r>
        <w:t xml:space="preserve"> </w:t>
      </w:r>
    </w:p>
    <w:p w:rsidR="00246188" w:rsidRDefault="00246188">
      <w:pPr>
        <w:pStyle w:val="FORMATTEXT"/>
        <w:ind w:firstLine="568"/>
        <w:jc w:val="both"/>
      </w:pPr>
      <w:r>
        <w:t>3. В случае, если орган государственного контроля (надзора) получил информацию о несоответствии продукции требованиям технических регламентов и необходимо принятие незамедлительных мер по предотвращению причинения вреда жизни или здоровью граждан при использовании этой продукции либо угрозы причинения такого вреда, орган государственного контроля (надзора) вправе:</w:t>
      </w:r>
    </w:p>
    <w:p w:rsidR="00246188" w:rsidRDefault="00246188">
      <w:pPr>
        <w:pStyle w:val="FORMATTEXT"/>
        <w:ind w:firstLine="568"/>
        <w:jc w:val="both"/>
      </w:pPr>
      <w:r>
        <w:t xml:space="preserve"> </w:t>
      </w:r>
    </w:p>
    <w:p w:rsidR="00246188" w:rsidRDefault="00246188">
      <w:pPr>
        <w:pStyle w:val="FORMATTEXT"/>
        <w:ind w:firstLine="568"/>
        <w:jc w:val="both"/>
      </w:pPr>
      <w:r>
        <w:t>выдать предписание о приостановке реализации этой продукции;</w:t>
      </w:r>
    </w:p>
    <w:p w:rsidR="00246188" w:rsidRDefault="00246188">
      <w:pPr>
        <w:pStyle w:val="FORMATTEXT"/>
        <w:ind w:firstLine="568"/>
        <w:jc w:val="both"/>
      </w:pPr>
      <w:r>
        <w:t xml:space="preserve"> </w:t>
      </w:r>
    </w:p>
    <w:p w:rsidR="00246188" w:rsidRDefault="00246188">
      <w:pPr>
        <w:pStyle w:val="FORMATTEXT"/>
        <w:ind w:firstLine="568"/>
        <w:jc w:val="both"/>
      </w:pPr>
      <w:r>
        <w:t xml:space="preserve">информировать приобретателей, в том числе потребителей, через средства массовой информации о несоответствии этой продукции требованиям технических регламентов и об угрозе причинения вреда жизни или здоровью граждан при использовании этой продукции (абзац дополнен с 25 октября 2011 года Федеральным законом от 21 июля 2011 года N 255-ФЗ - см. предыдущую редакцию). </w:t>
      </w:r>
    </w:p>
    <w:p w:rsidR="00246188" w:rsidRDefault="00246188">
      <w:pPr>
        <w:pStyle w:val="FORMATTEXT"/>
        <w:ind w:firstLine="568"/>
        <w:jc w:val="both"/>
      </w:pPr>
      <w:r>
        <w:t>(Пункт дополнительно включен с 22 мая 2007 года Федеральным законом от 1 мая 2007 года N 65-ФЗ)</w:t>
      </w:r>
    </w:p>
    <w:p w:rsidR="00246188" w:rsidRDefault="00246188">
      <w:pPr>
        <w:pStyle w:val="FORMATTEXT"/>
        <w:ind w:firstLine="568"/>
        <w:jc w:val="both"/>
      </w:pPr>
      <w:r>
        <w:t xml:space="preserve"> </w:t>
      </w:r>
    </w:p>
    <w:p w:rsidR="00246188" w:rsidRDefault="00246188">
      <w:pPr>
        <w:pStyle w:val="FORMATTEXT"/>
        <w:ind w:firstLine="568"/>
        <w:jc w:val="both"/>
      </w:pPr>
      <w:r>
        <w:t xml:space="preserve">4. Изготовитель (продавец, лицо, выполняющее функции иностранного изготовителя) вправе обжаловать указанные в пункте 3 настоящей статьи действия органа государственного контроля (надзора) в судебном порядке. В случае принятия судебного решения о неправомерности действий органа государственного контроля (надзора) вред, причиненный изготовителю (продавцу, лицу, выполняющему функции иностранного изготовителя) действиями органа государственного контроля (надзора), подлежит возмещению в порядке, предусмотренном законодательством Российской Федерации </w:t>
      </w:r>
      <w:r>
        <w:lastRenderedPageBreak/>
        <w:t>(пункт дополнительно включен с 22 мая 2007 года Федеральным законом от 1 мая 2007 года N 65-ФЗ).</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39</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40. Принудительный отзыв продукции</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В случае невыполнения предписания, предусмотренного пунктом 2 статьи 39 настоящего Федерального закона, или невыполнения программы мероприятий по предотвращению причинения вреда орган государственного контроля (надзора) в соответствии с его компетенцией, а также иные лица, которым стало известно о невыполнении изготовителем (продавцом, лицом, выполняющим функции иностранного изготовителя) программы мероприятий по предотвращению причинения вреда, вправе обратиться в суд с иском о принудительном отзыве продукции.</w:t>
      </w:r>
    </w:p>
    <w:p w:rsidR="00246188" w:rsidRDefault="00246188">
      <w:pPr>
        <w:pStyle w:val="FORMATTEXT"/>
        <w:ind w:firstLine="568"/>
        <w:jc w:val="both"/>
      </w:pPr>
      <w:r>
        <w:t xml:space="preserve"> </w:t>
      </w:r>
    </w:p>
    <w:p w:rsidR="00246188" w:rsidRDefault="00246188">
      <w:pPr>
        <w:pStyle w:val="FORMATTEXT"/>
        <w:ind w:firstLine="568"/>
        <w:jc w:val="both"/>
      </w:pPr>
      <w:r>
        <w:t>2. В случае удовлетворения иска о принудительном отзыве продукции суд обязывает ответчика совершить определенные действия, связанные с отзывом продукции, в установленный судом срок, а также довести решение суда не позднее одного месяца со дня его вступления в законную силу до сведения приобретателей, в том числе потребителей, через средства массовой информации или иным способом (абзац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В случае неисполнения ответчиком решения суда в установленный срок исполнение решения суда осуществляется в порядке, установленном законодательством Российской Федерации. При этом истец вправе информировать приобретателей, в том числе потребителей, через средства массовой информации о принудительном отзыве продукции (абзац в редакции, введенной в действие с 22 мая 2007 года Федеральным законом от 1 мая 2007 года N 65-ФЗ;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3. За нарушение требований настоящего Федерального закона об отзыве продукции могут быть применены меры уголовного и административного воздействия в соответствии с законодательством Российской Федерации.</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40</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41. Ответственность за нарушение правил выполнения работ по сертификации</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 xml:space="preserve">Орган по сертификации и должностное лицо органа по сертификации, нарушившие правила выполнения работ по сертификации, если такое нарушение повлекло за собой выпуск в обращение продукции, не соответствующей требованиям технических регламентов, или причинило заявителю убытки, включая упущенную выгоду, в результате необоснованного отказа в выдаче сертификата соответствия, приостановления или прекращения действия сертификата соответствия, несут ответственность в соответствии с законодательством Российской Федерации и договором о проведении работ по сертификации (статья дополнена с 25 октября 2011 года Федеральным законом от 21 июля </w:t>
      </w:r>
      <w:r>
        <w:lastRenderedPageBreak/>
        <w:t>2011 года N 255-ФЗ - см. предыдущую редакцию).</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41</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42. Ответственность аккредитованной испытательной лаборатории (центра)</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Аккредитованная испытательная лаборатория (центр), эксперты в соответствии с законодательством Российской Федерации и договором несут ответственность за недостоверность или необъективность результатов исследований (испытаний) и измерений. *42)</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42</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ГЛАВА 8. ИНФОРМАЦИЯ О ТЕХНИЧЕСКИХ РЕГЛАМЕНТАХ И ДОКУМЕНТАХ ПО СТАНДАРТИЗАЦИИ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w:t>
      </w:r>
    </w:p>
    <w:p w:rsidR="00246188" w:rsidRDefault="00246188">
      <w:pPr>
        <w:pStyle w:val="HEADERTEXT"/>
        <w:jc w:val="center"/>
        <w:rPr>
          <w:b/>
          <w:bCs/>
          <w:color w:val="000001"/>
        </w:rPr>
      </w:pPr>
      <w:r>
        <w:rPr>
          <w:b/>
          <w:bCs/>
          <w:color w:val="000001"/>
        </w:rPr>
        <w:t xml:space="preserve">Статья 43. Информация о документах по стандартизации </w:t>
      </w:r>
    </w:p>
    <w:p w:rsidR="00246188" w:rsidRDefault="00246188">
      <w:pPr>
        <w:pStyle w:val="FORMATTEXT"/>
        <w:ind w:firstLine="568"/>
        <w:jc w:val="both"/>
      </w:pPr>
      <w:r>
        <w:t>1. Национальные стандарты, предварительные национальные стандарты и общероссийские классификаторы, а также информация об их разработке должны быть доступны заинтересованным лицам (пункт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2. Официальное опубликование в установленном порядке национальных стандартов и общероссийских классификаторов осуществляется национальным органом по стандартизации. Порядок опубликования национальных стандартов, предварительных национальных стандартов и общероссийских классификаторов определяется уполномоченным Правительством Российской Федерации федеральным органом исполнительной власти (пункт в редакции, введенной в действие с 1 января 2009 года Федеральным законом от 23 июля 2008 года N 160-ФЗ; дополнен с 25 октября 2011 года Федеральным законом от 21 июля 2011 года N 255-ФЗ - см. предыдущую редакцию). *43.2)</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43</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44. Федеральный информационный фонд технических регламентов и стандартов</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Технические регламенты, документы национальной системы стандартизации, международные стандарты, правила стандартизации, нормы стандартизации и рекомендации по стандартизации, национальные стандарты других государств и информация о международных договорах в области стандартизации и подтверждения соответствия и о правилах их применения составляют Федеральный информационный фонд технических регламентов и стандартов.</w:t>
      </w:r>
    </w:p>
    <w:p w:rsidR="00246188" w:rsidRDefault="00246188">
      <w:pPr>
        <w:pStyle w:val="FORMATTEXT"/>
        <w:ind w:firstLine="568"/>
        <w:jc w:val="both"/>
      </w:pPr>
      <w:r>
        <w:t xml:space="preserve"> </w:t>
      </w:r>
    </w:p>
    <w:p w:rsidR="00246188" w:rsidRDefault="00246188">
      <w:pPr>
        <w:pStyle w:val="FORMATTEXT"/>
        <w:ind w:firstLine="568"/>
        <w:jc w:val="both"/>
      </w:pPr>
      <w:r>
        <w:t>Федеральный информационный фонд технических регламентов и стандартов является государственным информационным ресурсом.</w:t>
      </w:r>
    </w:p>
    <w:p w:rsidR="00246188" w:rsidRDefault="00246188">
      <w:pPr>
        <w:pStyle w:val="FORMATTEXT"/>
        <w:ind w:firstLine="568"/>
        <w:jc w:val="both"/>
      </w:pPr>
      <w:r>
        <w:lastRenderedPageBreak/>
        <w:t xml:space="preserve"> </w:t>
      </w:r>
    </w:p>
    <w:p w:rsidR="00246188" w:rsidRDefault="00246188">
      <w:pPr>
        <w:pStyle w:val="FORMATTEXT"/>
        <w:ind w:firstLine="568"/>
        <w:jc w:val="both"/>
      </w:pPr>
      <w:r>
        <w:t>Порядок создания и ведения Федерального информационного фонда технических регламентов и стандартов, а также правила пользования этим фондом устанавливаются Правительством Российской Федерации. *44.1.3)</w:t>
      </w:r>
    </w:p>
    <w:p w:rsidR="00246188" w:rsidRDefault="00246188">
      <w:pPr>
        <w:pStyle w:val="FORMATTEXT"/>
        <w:ind w:firstLine="568"/>
        <w:jc w:val="both"/>
      </w:pPr>
      <w:r>
        <w:t xml:space="preserve"> </w:t>
      </w:r>
    </w:p>
    <w:p w:rsidR="00246188" w:rsidRDefault="00246188">
      <w:pPr>
        <w:pStyle w:val="FORMATTEXT"/>
        <w:ind w:firstLine="568"/>
        <w:jc w:val="both"/>
      </w:pPr>
      <w:r>
        <w:t>2. В Российской Федерации в порядке и на условиях, которые установлены Правительством Российской Федерации, создается и функционирует единая информационная система, предназначенная для обеспечения заинтересованных лиц информацией о документах, входящих в состав Федерального информационного фонда технических регламентов и стандартов.</w:t>
      </w:r>
    </w:p>
    <w:p w:rsidR="00246188" w:rsidRDefault="00246188">
      <w:pPr>
        <w:pStyle w:val="FORMATTEXT"/>
        <w:ind w:firstLine="568"/>
        <w:jc w:val="both"/>
      </w:pPr>
      <w:r>
        <w:t xml:space="preserve"> </w:t>
      </w:r>
    </w:p>
    <w:p w:rsidR="00246188" w:rsidRDefault="00246188">
      <w:pPr>
        <w:pStyle w:val="FORMATTEXT"/>
        <w:ind w:firstLine="568"/>
        <w:jc w:val="both"/>
      </w:pPr>
      <w:r>
        <w:t>Заинтересованным лицам обеспечивается свободный доступ к создаваемым информационным ресурсам, за исключением случаев, если в интересах сохранения государственной, служебной или коммерческой тайны такой доступ должен быть ограничен.*44.2.2)     </w:t>
      </w:r>
    </w:p>
    <w:p w:rsidR="00246188" w:rsidRDefault="00246188">
      <w:pPr>
        <w:pStyle w:val="FORMATTEXT"/>
        <w:ind w:firstLine="568"/>
        <w:jc w:val="both"/>
      </w:pPr>
      <w:r>
        <w:t xml:space="preserve"> </w:t>
      </w:r>
    </w:p>
    <w:p w:rsidR="00246188" w:rsidRDefault="00246188">
      <w:pPr>
        <w:pStyle w:val="FORMATTEXT"/>
        <w:ind w:firstLine="568"/>
        <w:jc w:val="both"/>
      </w:pPr>
      <w:r>
        <w:t>3. Международные стандарты, региональные стандарты, региональные своды правил, стандарты иностранных государств и своды правил иностранных государств,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подлежат регистрации в Федеральном информационном фонде технических регламентов и стандартов (пункт дополнительно включен с 11 января 2010 года Федеральным законом от 30 декабря 2009 года N 385-ФЗ).*44.3)</w:t>
      </w:r>
    </w:p>
    <w:p w:rsidR="00246188" w:rsidRDefault="00246188">
      <w:pPr>
        <w:pStyle w:val="FORMATTEXT"/>
        <w:ind w:firstLine="568"/>
        <w:jc w:val="both"/>
      </w:pPr>
      <w:r>
        <w:t xml:space="preserve"> </w:t>
      </w:r>
    </w:p>
    <w:p w:rsidR="00246188" w:rsidRDefault="00246188">
      <w:pPr>
        <w:pStyle w:val="FORMATTEXT"/>
        <w:ind w:firstLine="568"/>
        <w:jc w:val="both"/>
      </w:pPr>
      <w:r>
        <w:t>4. Для осуществления регистрации стандартов и сводов правил, указанных в пункте 3 настоящей статьи, в Федеральном информационном фонде технических регламентов и стандартов заинтересованное лицо представляет в национальный орган по стандартизации заявление о регистрации соответствующего стандарта или свода правил с приложением копии такого документа и его надлежащим образом заверенного перевода на русский язык.</w:t>
      </w:r>
    </w:p>
    <w:p w:rsidR="00246188" w:rsidRDefault="00246188">
      <w:pPr>
        <w:pStyle w:val="FORMATTEXT"/>
        <w:ind w:firstLine="568"/>
        <w:jc w:val="both"/>
      </w:pPr>
      <w:r>
        <w:t xml:space="preserve"> </w:t>
      </w:r>
    </w:p>
    <w:p w:rsidR="00246188" w:rsidRDefault="00246188">
      <w:pPr>
        <w:pStyle w:val="FORMATTEXT"/>
        <w:ind w:firstLine="568"/>
        <w:jc w:val="both"/>
      </w:pPr>
      <w:r>
        <w:t>Вместе с документами, необходимыми для регистрации стандарта или свода правил, в национальный орган по стандартизации также могут быть представлены заключения общероссийских общественных организаций предпринимателей, Торгово-промышленной палаты Российской Федерации. В этих заключениях могут содержаться рекомендации о применении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 xml:space="preserve">В течение пяти дней со дня получения заявления о регистрации стандарта или свода правил национальный орган по стандартизации направляет представленный на регистрацию стандарт или свод правил вместе с его надлежащим образом заверенным переводом на русский язык в соответствующий технический комитет (технические комитеты) по стандартизации для заключения. В случае, если в заявлении о регистрации </w:t>
      </w:r>
      <w:r>
        <w:lastRenderedPageBreak/>
        <w:t>стандарта или свода правил предлагается включить такой стандарт или свод правил в соответствующий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технический комитет (технические комитеты) по стандартизации дает заключение о возможности применения стандарта или свода правил для обеспечения соблюдения на добровольной основе требований принятого технического регламента или для проведения исследований (испытаний) и измерений, отбора образцов, необходимых для применения и исполнения принятого технического регламента и осуществления оценки соответствия.</w:t>
      </w:r>
    </w:p>
    <w:p w:rsidR="00246188" w:rsidRDefault="00246188">
      <w:pPr>
        <w:pStyle w:val="FORMATTEXT"/>
        <w:ind w:firstLine="568"/>
        <w:jc w:val="both"/>
      </w:pPr>
      <w:r>
        <w:t xml:space="preserve"> </w:t>
      </w:r>
    </w:p>
    <w:p w:rsidR="00246188" w:rsidRDefault="00246188">
      <w:pPr>
        <w:pStyle w:val="FORMATTEXT"/>
        <w:ind w:firstLine="568"/>
        <w:jc w:val="both"/>
      </w:pPr>
      <w:r>
        <w:t xml:space="preserve">В течение тридцати дней со дня получения указанных документов от национального органа по стандартизации технический комитет (технические комитеты) по стандартизации рассматривает их и направляет в национальный орган по стандартизации заключение. </w:t>
      </w:r>
    </w:p>
    <w:p w:rsidR="00246188" w:rsidRDefault="00246188">
      <w:pPr>
        <w:pStyle w:val="FORMATTEXT"/>
        <w:ind w:firstLine="568"/>
        <w:jc w:val="both"/>
      </w:pPr>
      <w:r>
        <w:t>(Пункт дополнительно включен с 11 января 2010 года Федеральным законом от 30 декабря 2009 года N 385-ФЗ)     </w:t>
      </w:r>
    </w:p>
    <w:p w:rsidR="00246188" w:rsidRDefault="00246188">
      <w:pPr>
        <w:pStyle w:val="FORMATTEXT"/>
        <w:ind w:firstLine="568"/>
        <w:jc w:val="both"/>
      </w:pPr>
      <w:r>
        <w:t xml:space="preserve"> </w:t>
      </w:r>
    </w:p>
    <w:p w:rsidR="00246188" w:rsidRDefault="00246188">
      <w:pPr>
        <w:pStyle w:val="FORMATTEXT"/>
        <w:ind w:firstLine="568"/>
        <w:jc w:val="both"/>
      </w:pPr>
      <w:r>
        <w:t>5. В течение пятнадцати дней со дня получения заключения технического комитета (технических комитетов) по стандартизации, указанного в пункте 4 настоящей статьи, но не позднее чем через сорок пять дней со дня поступления заявления о регистрации стандарта или свода правил национальный орган по стандартизации принимает решение о регистрации представленного стандарта или свода правил либо мотивированно отказывает в регистрации с указанием причин отказа.</w:t>
      </w:r>
    </w:p>
    <w:p w:rsidR="00246188" w:rsidRDefault="00246188">
      <w:pPr>
        <w:pStyle w:val="FORMATTEXT"/>
        <w:ind w:firstLine="568"/>
        <w:jc w:val="both"/>
      </w:pPr>
      <w:r>
        <w:t xml:space="preserve"> </w:t>
      </w:r>
    </w:p>
    <w:p w:rsidR="00246188" w:rsidRDefault="00246188">
      <w:pPr>
        <w:pStyle w:val="FORMATTEXT"/>
        <w:ind w:firstLine="568"/>
        <w:jc w:val="both"/>
      </w:pPr>
      <w:r>
        <w:t xml:space="preserve">В течение десяти дней со дня регистрации стандарта или свода правил национальный орган по стандартизации принимает решение о включении такого стандарта или свода правил в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 а также направляет в Правительство Российской Федерации или в федеральный орган исполнительной власти по техническому регулированию предложение о включении такого стандарта или свода правил в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принятого технического регламента и осуществления оценки соответствия. </w:t>
      </w:r>
    </w:p>
    <w:p w:rsidR="00246188" w:rsidRDefault="00246188">
      <w:pPr>
        <w:pStyle w:val="FORMATTEXT"/>
        <w:ind w:firstLine="568"/>
        <w:jc w:val="both"/>
      </w:pPr>
      <w:r>
        <w:t>(Пункт дополнительно включен с 11 января 2010 года Федеральным законом от 30 декабря 2009 года N 385-ФЗ)          </w:t>
      </w:r>
    </w:p>
    <w:p w:rsidR="00246188" w:rsidRDefault="00246188">
      <w:pPr>
        <w:pStyle w:val="FORMATTEXT"/>
        <w:ind w:firstLine="568"/>
        <w:jc w:val="both"/>
      </w:pPr>
      <w:r>
        <w:t xml:space="preserve"> </w:t>
      </w:r>
    </w:p>
    <w:p w:rsidR="00246188" w:rsidRDefault="00246188">
      <w:pPr>
        <w:pStyle w:val="FORMATTEXT"/>
        <w:ind w:firstLine="568"/>
        <w:jc w:val="both"/>
      </w:pPr>
      <w:r>
        <w:t>6. Основанием для отказа в регистрации стандарта или свода правил является:</w:t>
      </w:r>
    </w:p>
    <w:p w:rsidR="00246188" w:rsidRDefault="00246188">
      <w:pPr>
        <w:pStyle w:val="FORMATTEXT"/>
        <w:ind w:firstLine="568"/>
        <w:jc w:val="both"/>
      </w:pPr>
      <w:r>
        <w:t xml:space="preserve"> </w:t>
      </w:r>
    </w:p>
    <w:p w:rsidR="00246188" w:rsidRDefault="00246188">
      <w:pPr>
        <w:pStyle w:val="FORMATTEXT"/>
        <w:ind w:firstLine="568"/>
        <w:jc w:val="both"/>
      </w:pPr>
      <w:r>
        <w:t>несоблюдение требований, предусмотренных пунктом 4 настоящей статьи;</w:t>
      </w:r>
    </w:p>
    <w:p w:rsidR="00246188" w:rsidRDefault="00246188">
      <w:pPr>
        <w:pStyle w:val="FORMATTEXT"/>
        <w:ind w:firstLine="568"/>
        <w:jc w:val="both"/>
      </w:pPr>
      <w:r>
        <w:t xml:space="preserve"> </w:t>
      </w:r>
    </w:p>
    <w:p w:rsidR="00246188" w:rsidRDefault="00246188">
      <w:pPr>
        <w:pStyle w:val="FORMATTEXT"/>
        <w:ind w:firstLine="568"/>
        <w:jc w:val="both"/>
      </w:pPr>
      <w:r>
        <w:t xml:space="preserve">мотивированное заключение технического комитета (технических комитетов) по стандартизации об отклонении стандарта или свода правил. </w:t>
      </w:r>
    </w:p>
    <w:p w:rsidR="00246188" w:rsidRDefault="00246188">
      <w:pPr>
        <w:pStyle w:val="FORMATTEXT"/>
        <w:ind w:firstLine="568"/>
        <w:jc w:val="both"/>
      </w:pPr>
      <w:r>
        <w:t>(Пункт дополнительно включен с 11 января 2010 года Федеральным законом от 30 декабря 2009 года N 385-ФЗ)          </w:t>
      </w:r>
    </w:p>
    <w:p w:rsidR="00246188" w:rsidRDefault="00246188">
      <w:pPr>
        <w:pStyle w:val="FORMATTEXT"/>
        <w:ind w:firstLine="568"/>
        <w:jc w:val="both"/>
      </w:pPr>
      <w:r>
        <w:t xml:space="preserve"> </w:t>
      </w:r>
    </w:p>
    <w:p w:rsidR="00246188" w:rsidRDefault="00246188">
      <w:pPr>
        <w:pStyle w:val="FORMATTEXT"/>
        <w:ind w:firstLine="568"/>
        <w:jc w:val="both"/>
      </w:pPr>
      <w:r>
        <w:lastRenderedPageBreak/>
        <w:t>7. Основанием для отказа во включении зарегистрированного стандарта или свода правил в перечень документов в области стандартизации, в результате применения которых на добровольной основе обеспечивается соблюдение требований принятого технического регламента, является мотивированное заключение технического комитета (технических комитетов) по стандартизации о невозможности его применения для целей оценки соответствия (пункт дополнительно включен с 11 января 2010 года Федеральным законом от 30 декабря 2009 года N 385-ФЗ).</w:t>
      </w:r>
    </w:p>
    <w:p w:rsidR="00246188" w:rsidRDefault="00246188">
      <w:pPr>
        <w:pStyle w:val="FORMATTEXT"/>
        <w:ind w:firstLine="568"/>
        <w:jc w:val="both"/>
      </w:pPr>
      <w:r>
        <w:t xml:space="preserve"> </w:t>
      </w:r>
    </w:p>
    <w:p w:rsidR="00246188" w:rsidRDefault="00246188">
      <w:pPr>
        <w:pStyle w:val="FORMATTEXT"/>
        <w:ind w:firstLine="568"/>
        <w:jc w:val="both"/>
      </w:pPr>
      <w:r>
        <w:t>8. В течение пяти дней со дня принятия решения по представленному на регистрацию стандарту или своду правил национальный орган по стандартизации направляет заинтересованному лицу копию решения вместе с заключением технического комитета (технических комитетов) по стандартизации.</w:t>
      </w:r>
    </w:p>
    <w:p w:rsidR="00246188" w:rsidRDefault="00246188">
      <w:pPr>
        <w:pStyle w:val="FORMATTEXT"/>
        <w:ind w:firstLine="568"/>
        <w:jc w:val="both"/>
      </w:pPr>
      <w:r>
        <w:t xml:space="preserve"> </w:t>
      </w:r>
    </w:p>
    <w:p w:rsidR="00246188" w:rsidRDefault="00246188">
      <w:pPr>
        <w:pStyle w:val="FORMATTEXT"/>
        <w:ind w:firstLine="568"/>
        <w:jc w:val="both"/>
      </w:pPr>
      <w:r>
        <w:t xml:space="preserve">Отказ национального органа по стандартизации в регистрации и (или) во включении стандарта или свода правил в перечень документов в области стандартизации, указанный в пункте 7 настоящей статьи, может быть обжалован в судебном порядке. </w:t>
      </w:r>
    </w:p>
    <w:p w:rsidR="00246188" w:rsidRDefault="00246188">
      <w:pPr>
        <w:pStyle w:val="FORMATTEXT"/>
        <w:ind w:firstLine="568"/>
        <w:jc w:val="both"/>
      </w:pPr>
      <w:r>
        <w:t>(Пункт дополнительно включен с 11 января 2010 года Федеральным законом от 30 декабря 2009 года N 385-ФЗ)     </w:t>
      </w:r>
    </w:p>
    <w:p w:rsidR="00246188" w:rsidRDefault="00246188">
      <w:pPr>
        <w:pStyle w:val="FORMATTEXT"/>
        <w:ind w:firstLine="568"/>
        <w:jc w:val="both"/>
      </w:pPr>
      <w:r>
        <w:t xml:space="preserve"> </w:t>
      </w:r>
    </w:p>
    <w:p w:rsidR="00246188" w:rsidRDefault="00246188">
      <w:pPr>
        <w:pStyle w:val="FORMATTEXT"/>
        <w:ind w:firstLine="568"/>
        <w:jc w:val="both"/>
      </w:pPr>
      <w:r>
        <w:t>9. В случаях, если лицензионными договорами с иностранными правообладателями, а также международными соглашениями и иными нормами международного права предусматриваются возмездность и (или) недопустимость предоставления открытого доступа к документам в области стандартизации, национальный орган по стандартизации организует официальное опубликование в печатном издании федерального органа исполнительной власти по техническому регулированию и размещение в информационной системе общего пользования в электронно-цифровой форме сведений о размере платы за предоставление соответствующих документов и правил их распространения.</w:t>
      </w:r>
    </w:p>
    <w:p w:rsidR="00246188" w:rsidRDefault="00246188">
      <w:pPr>
        <w:pStyle w:val="FORMATTEXT"/>
        <w:ind w:firstLine="568"/>
        <w:jc w:val="both"/>
      </w:pPr>
      <w:r>
        <w:t xml:space="preserve"> </w:t>
      </w:r>
    </w:p>
    <w:p w:rsidR="00246188" w:rsidRDefault="00246188">
      <w:pPr>
        <w:pStyle w:val="FORMATTEXT"/>
        <w:ind w:firstLine="568"/>
        <w:jc w:val="both"/>
      </w:pPr>
      <w:r>
        <w:t xml:space="preserve">Национальный орган по стандартизации безвозмездно предоставляет документы в области стандартизации по требованию органов государственной власти или по запросу суда. </w:t>
      </w:r>
    </w:p>
    <w:p w:rsidR="00246188" w:rsidRDefault="00246188">
      <w:pPr>
        <w:pStyle w:val="FORMATTEXT"/>
        <w:ind w:firstLine="568"/>
        <w:jc w:val="both"/>
      </w:pPr>
      <w:r>
        <w:t>(Пункт дополнительно включен с 11 января 2010 года Федеральным законом от 30 декабря 2009 года N 385-ФЗ)        </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44</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ГЛАВА 9. ФИНАНСИРОВАНИЕ В ОБЛАСТИ ТЕХНИЧЕСКОГО РЕГУЛИРОВАНИЯ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w:t>
      </w:r>
    </w:p>
    <w:p w:rsidR="00246188" w:rsidRDefault="00246188">
      <w:pPr>
        <w:pStyle w:val="HEADERTEXT"/>
        <w:jc w:val="center"/>
        <w:rPr>
          <w:b/>
          <w:bCs/>
          <w:color w:val="000001"/>
        </w:rPr>
      </w:pPr>
      <w:r>
        <w:rPr>
          <w:b/>
          <w:bCs/>
          <w:color w:val="000001"/>
        </w:rPr>
        <w:t>Статья 45. Порядок финансирования за счет средств федерального бюджета расходов в области технического регулирования *45)</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За счет средств федерального бюджета финансируются расходы на проведение на федеральном уровне государственного контроля (надзора) за соблюдением требований технических регламентов.</w:t>
      </w:r>
    </w:p>
    <w:p w:rsidR="00246188" w:rsidRDefault="00246188">
      <w:pPr>
        <w:pStyle w:val="FORMATTEXT"/>
        <w:ind w:firstLine="568"/>
        <w:jc w:val="both"/>
      </w:pPr>
      <w:r>
        <w:t xml:space="preserve"> </w:t>
      </w:r>
    </w:p>
    <w:p w:rsidR="00246188" w:rsidRDefault="00246188">
      <w:pPr>
        <w:pStyle w:val="FORMATTEXT"/>
        <w:ind w:firstLine="568"/>
        <w:jc w:val="both"/>
      </w:pPr>
      <w:r>
        <w:t>За счет средств федерального бюджета могут финансироваться расходы на:</w:t>
      </w:r>
    </w:p>
    <w:p w:rsidR="00246188" w:rsidRDefault="00246188">
      <w:pPr>
        <w:pStyle w:val="FORMATTEXT"/>
        <w:ind w:firstLine="568"/>
        <w:jc w:val="both"/>
      </w:pPr>
      <w:r>
        <w:lastRenderedPageBreak/>
        <w:t xml:space="preserve"> </w:t>
      </w:r>
    </w:p>
    <w:p w:rsidR="00246188" w:rsidRDefault="00246188">
      <w:pPr>
        <w:pStyle w:val="FORMATTEXT"/>
        <w:ind w:firstLine="568"/>
        <w:jc w:val="both"/>
      </w:pPr>
      <w:r>
        <w:t>создание и ведение Федерального информационного фонда технических регламентов и стандартов;</w:t>
      </w:r>
    </w:p>
    <w:p w:rsidR="00246188" w:rsidRDefault="00246188">
      <w:pPr>
        <w:pStyle w:val="FORMATTEXT"/>
        <w:ind w:firstLine="568"/>
        <w:jc w:val="both"/>
      </w:pPr>
      <w:r>
        <w:t xml:space="preserve"> </w:t>
      </w:r>
    </w:p>
    <w:p w:rsidR="00246188" w:rsidRDefault="00246188">
      <w:pPr>
        <w:pStyle w:val="FORMATTEXT"/>
        <w:ind w:firstLine="568"/>
        <w:jc w:val="both"/>
      </w:pPr>
      <w:r>
        <w:t>разработку в соответствии с поручениями Президента Российской Федерации или Правительства Российской Федерации проектов технических регламентов и необходимых перечней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(абзац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разработку правил, норм и рекомендаций в области стандартизации;</w:t>
      </w:r>
    </w:p>
    <w:p w:rsidR="00246188" w:rsidRDefault="00246188">
      <w:pPr>
        <w:pStyle w:val="FORMATTEXT"/>
        <w:ind w:firstLine="568"/>
        <w:jc w:val="both"/>
      </w:pPr>
      <w:r>
        <w:t xml:space="preserve"> </w:t>
      </w:r>
    </w:p>
    <w:p w:rsidR="00246188" w:rsidRDefault="00246188">
      <w:pPr>
        <w:pStyle w:val="FORMATTEXT"/>
        <w:ind w:firstLine="568"/>
        <w:jc w:val="both"/>
      </w:pPr>
      <w:r>
        <w:t>разработку сводов правил;</w:t>
      </w:r>
    </w:p>
    <w:p w:rsidR="00246188" w:rsidRDefault="00246188">
      <w:pPr>
        <w:pStyle w:val="FORMATTEXT"/>
        <w:ind w:firstLine="568"/>
        <w:jc w:val="both"/>
      </w:pPr>
      <w:r>
        <w:t xml:space="preserve"> </w:t>
      </w:r>
    </w:p>
    <w:p w:rsidR="00246188" w:rsidRDefault="00246188">
      <w:pPr>
        <w:pStyle w:val="FORMATTEXT"/>
        <w:ind w:firstLine="568"/>
        <w:jc w:val="both"/>
      </w:pPr>
      <w:r>
        <w:t>разработку правил и методов исследований (испытаний) и измерений, в том числе правил отбора образцов для проведения исследований (испытаний) и измерений, необходимых для применения и исполнения технических регламентов;</w:t>
      </w:r>
    </w:p>
    <w:p w:rsidR="00246188" w:rsidRDefault="00246188">
      <w:pPr>
        <w:pStyle w:val="FORMATTEXT"/>
        <w:ind w:firstLine="568"/>
        <w:jc w:val="both"/>
      </w:pPr>
      <w:r>
        <w:t xml:space="preserve"> </w:t>
      </w:r>
    </w:p>
    <w:p w:rsidR="00246188" w:rsidRDefault="00246188">
      <w:pPr>
        <w:pStyle w:val="FORMATTEXT"/>
        <w:ind w:firstLine="568"/>
        <w:jc w:val="both"/>
      </w:pPr>
      <w:r>
        <w:t>разработку указанных в статье 5 настоящего Федерального закона нормативных документов федеральных органов исполнительной власти;</w:t>
      </w:r>
    </w:p>
    <w:p w:rsidR="00246188" w:rsidRDefault="00246188">
      <w:pPr>
        <w:pStyle w:val="FORMATTEXT"/>
        <w:ind w:firstLine="568"/>
        <w:jc w:val="both"/>
      </w:pPr>
      <w:r>
        <w:t xml:space="preserve"> </w:t>
      </w:r>
    </w:p>
    <w:p w:rsidR="00246188" w:rsidRDefault="00246188">
      <w:pPr>
        <w:pStyle w:val="FORMATTEXT"/>
        <w:ind w:firstLine="568"/>
        <w:jc w:val="both"/>
      </w:pPr>
      <w:r>
        <w:t>регистрацию систем добровольной сертификации и ведение единого реестра зарегистрированных систем добровольной сертификации;</w:t>
      </w:r>
    </w:p>
    <w:p w:rsidR="00246188" w:rsidRDefault="00246188">
      <w:pPr>
        <w:pStyle w:val="FORMATTEXT"/>
        <w:ind w:firstLine="568"/>
        <w:jc w:val="both"/>
      </w:pPr>
      <w:r>
        <w:t xml:space="preserve"> </w:t>
      </w:r>
    </w:p>
    <w:p w:rsidR="00246188" w:rsidRDefault="00246188">
      <w:pPr>
        <w:pStyle w:val="FORMATTEXT"/>
        <w:ind w:firstLine="568"/>
        <w:jc w:val="both"/>
      </w:pPr>
      <w:r>
        <w:t>разработку и ведение общероссийских классификаторов;</w:t>
      </w:r>
    </w:p>
    <w:p w:rsidR="00246188" w:rsidRDefault="00246188">
      <w:pPr>
        <w:pStyle w:val="FORMATTEXT"/>
        <w:ind w:firstLine="568"/>
        <w:jc w:val="both"/>
      </w:pPr>
      <w:r>
        <w:t xml:space="preserve"> </w:t>
      </w:r>
    </w:p>
    <w:p w:rsidR="00246188" w:rsidRDefault="00246188">
      <w:pPr>
        <w:pStyle w:val="FORMATTEXT"/>
        <w:ind w:firstLine="568"/>
        <w:jc w:val="both"/>
      </w:pPr>
      <w:r>
        <w:t>ведение единого реестра сертификатов соответствия и единого реестра деклараций о соответствии;</w:t>
      </w:r>
    </w:p>
    <w:p w:rsidR="00246188" w:rsidRDefault="00246188">
      <w:pPr>
        <w:pStyle w:val="FORMATTEXT"/>
        <w:ind w:firstLine="568"/>
        <w:jc w:val="both"/>
      </w:pPr>
      <w:r>
        <w:t xml:space="preserve"> </w:t>
      </w:r>
    </w:p>
    <w:p w:rsidR="00246188" w:rsidRDefault="00246188">
      <w:pPr>
        <w:pStyle w:val="FORMATTEXT"/>
        <w:ind w:firstLine="568"/>
        <w:jc w:val="both"/>
      </w:pPr>
      <w:r>
        <w:t>осуществление учета и анализа случаев причинения вреда вследствие нарушения требований технических регламентов;</w:t>
      </w:r>
    </w:p>
    <w:p w:rsidR="00246188" w:rsidRDefault="00246188">
      <w:pPr>
        <w:pStyle w:val="FORMATTEXT"/>
        <w:ind w:firstLine="568"/>
        <w:jc w:val="both"/>
      </w:pPr>
      <w:r>
        <w:t xml:space="preserve"> </w:t>
      </w:r>
    </w:p>
    <w:p w:rsidR="00246188" w:rsidRDefault="00246188">
      <w:pPr>
        <w:pStyle w:val="FORMATTEXT"/>
        <w:ind w:firstLine="568"/>
        <w:jc w:val="both"/>
      </w:pPr>
      <w:r>
        <w:t>уплату взносов в международные организации по стандартизации и аккредитации (абзац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разработку проектов международных стандартов и региональных стандартов, реализацию программы разработки национальных стандартов, предусмотренной пунктом 1 статьи 16 настоящего Федерального закона, и проведение экспертизы отдельных проектов технических регламентов и проектов международных стандартов, региональных стандартов, предварительных национальных стандартов и национальных стандартов (абзац дополнительно включен с 25 октября 2011 года Федеральным законом от 21 июля 2011 года N 255-ФЗ). </w:t>
      </w:r>
    </w:p>
    <w:p w:rsidR="00246188" w:rsidRDefault="00246188">
      <w:pPr>
        <w:pStyle w:val="FORMATTEXT"/>
        <w:ind w:firstLine="568"/>
        <w:jc w:val="both"/>
      </w:pPr>
      <w:r>
        <w:t>(Пункт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2. Порядок финансирования расходов, указанных в пункте 1 настоящей статьи, определяется Правительством Российской Федерации.</w:t>
      </w:r>
    </w:p>
    <w:p w:rsidR="00246188" w:rsidRDefault="00246188">
      <w:pPr>
        <w:pStyle w:val="FORMATTEXT"/>
        <w:ind w:firstLine="568"/>
        <w:jc w:val="both"/>
      </w:pPr>
      <w:r>
        <w:t xml:space="preserve"> </w:t>
      </w:r>
    </w:p>
    <w:p w:rsidR="00246188" w:rsidRDefault="00246188">
      <w:pPr>
        <w:pStyle w:val="COMMENT"/>
        <w:ind w:firstLine="568"/>
        <w:jc w:val="both"/>
      </w:pPr>
      <w:r>
        <w:lastRenderedPageBreak/>
        <w:t>Комментарий к статье 45</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ГЛАВА 10. ЗАКЛЮЧИТЕЛЬНЫЕ И ПЕРЕХОДНЫЕ ПОЛОЖЕНИЯ</w:t>
      </w:r>
    </w:p>
    <w:p w:rsidR="00246188" w:rsidRDefault="00246188">
      <w:pPr>
        <w:pStyle w:val="HEADERTEXT"/>
        <w:jc w:val="center"/>
        <w:rPr>
          <w:b/>
          <w:bCs/>
          <w:color w:val="000001"/>
        </w:rPr>
      </w:pPr>
      <w:r>
        <w:rPr>
          <w:b/>
          <w:bCs/>
          <w:color w:val="000001"/>
        </w:rP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46. Переходные положения</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1. Со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 (абзац в редакции, введенной в действие с 22 мая 2007 года Федеральным законом от 1 мая 2007 года N 65-ФЗ; в редакции, введенной в действие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защиты жизни или здоровья граждан, имущества физических или юридических лиц, государственного или муниципального имущества;</w:t>
      </w:r>
    </w:p>
    <w:p w:rsidR="00246188" w:rsidRDefault="00246188">
      <w:pPr>
        <w:pStyle w:val="FORMATTEXT"/>
        <w:ind w:firstLine="568"/>
        <w:jc w:val="both"/>
      </w:pPr>
      <w:r>
        <w:t xml:space="preserve"> </w:t>
      </w:r>
    </w:p>
    <w:p w:rsidR="00246188" w:rsidRDefault="00246188">
      <w:pPr>
        <w:pStyle w:val="FORMATTEXT"/>
        <w:ind w:firstLine="568"/>
        <w:jc w:val="both"/>
      </w:pPr>
      <w:r>
        <w:t>охраны окружающей среды, жизни или здоровья животных и растений;</w:t>
      </w:r>
    </w:p>
    <w:p w:rsidR="00246188" w:rsidRDefault="00246188">
      <w:pPr>
        <w:pStyle w:val="FORMATTEXT"/>
        <w:ind w:firstLine="568"/>
        <w:jc w:val="both"/>
      </w:pPr>
      <w:r>
        <w:t xml:space="preserve"> </w:t>
      </w:r>
    </w:p>
    <w:p w:rsidR="00246188" w:rsidRDefault="00246188">
      <w:pPr>
        <w:pStyle w:val="FORMATTEXT"/>
        <w:ind w:firstLine="568"/>
        <w:jc w:val="both"/>
      </w:pPr>
      <w:r>
        <w:t>предупреждения действий, вводящих в заблуждение приобретателей, в том числе потребителей (абзац дополнен с 25 октября 2011 года Федеральным законом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обеспечения энергетической эффективности и ресурсосбережения (абзац дополнительно включен с 27 ноября 2009 года Федеральным законом от 23 ноября 2009 года N 261-ФЗ; дополнен с 25 октября 2011 года Федеральным законом от 21 июля 2011 года N 255-ФЗ - см. предыдущую редакцию). *46.1)</w:t>
      </w:r>
    </w:p>
    <w:p w:rsidR="00246188" w:rsidRDefault="00246188">
      <w:pPr>
        <w:pStyle w:val="FORMATTEXT"/>
        <w:ind w:firstLine="568"/>
        <w:jc w:val="both"/>
      </w:pPr>
      <w:r>
        <w:t xml:space="preserve"> </w:t>
      </w:r>
    </w:p>
    <w:p w:rsidR="00246188" w:rsidRDefault="00246188">
      <w:pPr>
        <w:pStyle w:val="FORMATTEXT"/>
        <w:ind w:firstLine="568"/>
        <w:jc w:val="both"/>
      </w:pPr>
      <w:r>
        <w:t>Нормативные правовые акты Российской Федерации и нормативные документы федеральных органов исполнительной власти, устанавливающие на период до вступления в силу соответствующих технических регламентов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размещаются соответствующими федеральными органами исполнительной власти в информационной системе общего пользования в электронной форме с указанием подлежащих обязательному исполнению структурных единиц (разделов, пунктов) этих актов и документов, за исключением случаев, предусмотренных статьей 5 настоящего Федерального закона (абзац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 xml:space="preserve">С 1 сентября 2011 года нормативные правовые акты Российской Федерации и нормативные документы федеральных органов исполнительной власти, содержащие требования к продукции или к продукции и связанным с требованиями к продукции </w:t>
      </w:r>
      <w:r>
        <w:lastRenderedPageBreak/>
        <w:t>процессам проектирования (включая изыскания), производства, строительства, монтажа, наладки, эксплуатации, хранения, перевозки, реализации и утилизации и не опубликованные в установленном порядке, могут применяться только на добровольной основе, за исключением случаев, предусмотренных статьей 5 настоящего Федерального закона (абзац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1_1. До дня вступления в силу соответствующих технических регламентов Правительство Российской Федерации и федеральные органы исполнительной власти в целях, определенных пунктом 1 статьи 6 настоящего Федерального закона, в пределах своих полномочий вправе вносить в установленном порядке с учетом определенных настоящей статьей особенностей изменения в нормативные правовые акты Российской Федерации, применяемые до дня вступления в силу соответствующих технических регламентов, федеральные органы исполнительной власти - в нормативные документы федеральных органов исполнительной власти, применяемые до дня вступления в силу соответствующих технических регламентов.</w:t>
      </w:r>
    </w:p>
    <w:p w:rsidR="00246188" w:rsidRDefault="00246188">
      <w:pPr>
        <w:pStyle w:val="FORMATTEXT"/>
        <w:ind w:firstLine="568"/>
        <w:jc w:val="both"/>
      </w:pPr>
      <w:r>
        <w:t xml:space="preserve"> </w:t>
      </w:r>
    </w:p>
    <w:p w:rsidR="00246188" w:rsidRDefault="00246188">
      <w:pPr>
        <w:pStyle w:val="FORMATTEXT"/>
        <w:ind w:firstLine="568"/>
        <w:jc w:val="both"/>
      </w:pPr>
      <w:r>
        <w:t xml:space="preserve">Проекты нормативных правовых актов Российской Федерации и проекты нормативных документов федеральных органов исполнительной власти о внесении указанных изменений должны быть размещены в информационной системе общего пользования в электронно-цифровой форме не позднее чем за шестьдесят дней до дня их принятия. Такие проекты, доработанные с учетом замечаний заинтересованных лиц, и перечень этих замечаний, полученных в письменной форме, направляются в экспертную комиссию по техническому регулированию, созданную в соответствии с положениями пункта 9 статьи 9 настоящего Федерального закона федеральным органом исполнительной власти, разрабатывающим такие проекты, не позднее чем за тридцать дней до дня их принятия. В состав экспертной комиссии по техническому регулированию на паритетных началах включаются представители данного федерального органа исполнительной власти, иных заинтересованных федеральных органов исполнительной власти, научных организаций, саморегулируемых организаций, общественных объединений предпринимателей и потребителей. </w:t>
      </w:r>
    </w:p>
    <w:p w:rsidR="00246188" w:rsidRDefault="00246188">
      <w:pPr>
        <w:pStyle w:val="FORMATTEXT"/>
        <w:ind w:firstLine="568"/>
        <w:jc w:val="both"/>
      </w:pPr>
    </w:p>
    <w:p w:rsidR="00246188" w:rsidRDefault="00246188">
      <w:pPr>
        <w:pStyle w:val="FORMATTEXT"/>
        <w:ind w:firstLine="568"/>
        <w:jc w:val="both"/>
      </w:pPr>
      <w:r>
        <w:t xml:space="preserve">Решения об утверждении или отклонении таких проектов принимаются на основании заключения экспертной комиссии по техническому регулированию. </w:t>
      </w:r>
    </w:p>
    <w:p w:rsidR="00246188" w:rsidRDefault="00246188">
      <w:pPr>
        <w:pStyle w:val="FORMATTEXT"/>
        <w:ind w:firstLine="568"/>
        <w:jc w:val="both"/>
      </w:pPr>
      <w:r>
        <w:t>(Пункт дополнительно включен с 22 мая 2007 года Федеральным законом от 1 мая 2007 года N 65-ФЗ)</w:t>
      </w:r>
    </w:p>
    <w:p w:rsidR="00246188" w:rsidRDefault="00246188">
      <w:pPr>
        <w:pStyle w:val="FORMATTEXT"/>
        <w:ind w:firstLine="568"/>
        <w:jc w:val="both"/>
      </w:pPr>
      <w:r>
        <w:t xml:space="preserve"> </w:t>
      </w:r>
    </w:p>
    <w:p w:rsidR="00246188" w:rsidRDefault="00246188">
      <w:pPr>
        <w:pStyle w:val="FORMATTEXT"/>
        <w:ind w:firstLine="568"/>
        <w:jc w:val="both"/>
      </w:pPr>
      <w:r>
        <w:t>2. Со дня вступления в силу настоящего Федерального закона обязательное подтверждение соответствия осуществляется только в отношении продукции, выпускаемой в обращение на территории Российской Федерации (абзац в редакции, введенной в действие с 22 мая 2007 года Федеральным законом от 1 мая 2007 года N 65-ФЗ,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 xml:space="preserve">До дня вступления в силу соответствующих технических регламентов обязательная оценка соответствия, в том числе подтверждение соответствия и государственный контроль (надзор), а также маркирование продукции знаком соответствия осуществляется в соответствии с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 принятыми до дня вступления в силу настоящего Федерального закона (абзац дополнительно включен с 22 мая 2007 года Федеральным законом от 1 мая </w:t>
      </w:r>
      <w:r>
        <w:lastRenderedPageBreak/>
        <w:t>2007 года N 65-ФЗ).</w:t>
      </w:r>
    </w:p>
    <w:p w:rsidR="00246188" w:rsidRDefault="00246188">
      <w:pPr>
        <w:pStyle w:val="FORMATTEXT"/>
        <w:ind w:firstLine="568"/>
        <w:jc w:val="both"/>
      </w:pPr>
      <w:r>
        <w:t xml:space="preserve"> </w:t>
      </w:r>
    </w:p>
    <w:p w:rsidR="00246188" w:rsidRDefault="00246188">
      <w:pPr>
        <w:pStyle w:val="FORMATTEXT"/>
        <w:ind w:firstLine="568"/>
        <w:jc w:val="both"/>
      </w:pPr>
      <w:r>
        <w:t>3. Правительством Российской Федерации до дня вступления в силу соответствующих технических регламентов утверждаются и ежегодно уточняются единый перечень продукции, подлежащей обязательной сертификации, и единый перечень продукции, подлежащей декларированию соответствия (пункт в редакции, введенной в действие с 22 мая 2007 года Федеральным законом от 1 мая 2007 года N 65-ФЗ, - см. предыдущую редакцию).*46.3)</w:t>
      </w:r>
    </w:p>
    <w:p w:rsidR="00246188" w:rsidRDefault="00246188">
      <w:pPr>
        <w:pStyle w:val="FORMATTEXT"/>
        <w:ind w:firstLine="568"/>
        <w:jc w:val="both"/>
      </w:pPr>
      <w:r>
        <w:t xml:space="preserve"> </w:t>
      </w:r>
    </w:p>
    <w:p w:rsidR="00246188" w:rsidRDefault="00246188">
      <w:pPr>
        <w:pStyle w:val="FORMATTEXT"/>
        <w:ind w:firstLine="568"/>
        <w:jc w:val="both"/>
      </w:pPr>
      <w:r>
        <w:t>3_1. Продукция, на которую не распространяется действие технических регламентов и которая при этом не включена ни в один из перечней, указанных в пункте 3 настоящей статьи, не подлежит обязательному подтверждению соответствия (пункт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4. До вступления в силу соответствующих технических регламентов схема декларирования соответствия на основе собственных доказательств допускается для применения только изготовителями или только лицами, выполняющими функции иностранного изготовителя.</w:t>
      </w:r>
    </w:p>
    <w:p w:rsidR="00246188" w:rsidRDefault="00246188">
      <w:pPr>
        <w:pStyle w:val="FORMATTEXT"/>
        <w:ind w:firstLine="568"/>
        <w:jc w:val="both"/>
      </w:pPr>
      <w:r>
        <w:t xml:space="preserve"> </w:t>
      </w:r>
    </w:p>
    <w:p w:rsidR="00246188" w:rsidRDefault="00246188">
      <w:pPr>
        <w:pStyle w:val="FORMATTEXT"/>
        <w:ind w:firstLine="568"/>
        <w:jc w:val="both"/>
      </w:pPr>
      <w:r>
        <w:t>5. Пункт утратил силу с 25 октября 2011 года - Федеральный закон от 21 июля 2011 года N 255-ФЗ.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6. Пункт утратил силу с 1 декабря 2011 года - Федеральный закон от 30 ноября 2011 года N 347-ФЗ.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6_1.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 (пункт дополнительно включен с 27 ноября 2009 года Федеральным законом от 23 ноября 2009 года N 261-ФЗ).</w:t>
      </w:r>
    </w:p>
    <w:p w:rsidR="00246188" w:rsidRDefault="00246188">
      <w:pPr>
        <w:pStyle w:val="FORMATTEXT"/>
        <w:ind w:firstLine="568"/>
        <w:jc w:val="both"/>
      </w:pPr>
      <w:r>
        <w:t xml:space="preserve"> </w:t>
      </w:r>
    </w:p>
    <w:p w:rsidR="00246188" w:rsidRDefault="00246188">
      <w:pPr>
        <w:pStyle w:val="FORMATTEXT"/>
        <w:ind w:firstLine="568"/>
        <w:jc w:val="both"/>
      </w:pPr>
      <w:r>
        <w:t xml:space="preserve">6_2. До дня вступления в силу технических регламентов в отношении отдельных видов продукции 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Правительством Российской Федерации в отношении таких видов продукции и (или) процессов могут вводиться обязательные требования, содержащиеся в технических регламентах государств - участников таможенного союза или в документах Европейского союза. При введении таких требований Правительство Российской Федерации может устанавливать формы оценки соответствия таким </w:t>
      </w:r>
      <w:r>
        <w:lastRenderedPageBreak/>
        <w:t>требованиям и определять орган, уполномоченный осуществлять государственный контроль (надзор) за соблюдением таких требований (пункт дополнительно включен с 11 января 2010 года Федеральным законом от 30 декабря 2009 года N 385-ФЗ).*46.6_2)</w:t>
      </w:r>
    </w:p>
    <w:p w:rsidR="00246188" w:rsidRDefault="00246188">
      <w:pPr>
        <w:pStyle w:val="FORMATTEXT"/>
        <w:ind w:firstLine="568"/>
        <w:jc w:val="both"/>
      </w:pPr>
      <w:r>
        <w:t xml:space="preserve"> </w:t>
      </w:r>
    </w:p>
    <w:p w:rsidR="00246188" w:rsidRDefault="00246188">
      <w:pPr>
        <w:pStyle w:val="FORMATTEXT"/>
        <w:ind w:firstLine="568"/>
        <w:jc w:val="both"/>
      </w:pPr>
      <w:r>
        <w:t>6_3. До дня вступления в силу указанных в пункте 6_2 настоящей статьи требований национальным органом по стандартизации утверждается,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электронно-цифровой форме перечень используемых в государствах - участниках таможенного союза или в Европейском союзе для обеспечения соблюдения требований, указанных в пункте 6_2 настоящей статьи, документов в области стандартизации, а также документов,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указанных требований и осуществления оценки соответствия. При опубликовании и размещении данного перечня документов указывается информация о наличии переводов стандартов или сводов правил.*46.6_3)</w:t>
      </w:r>
    </w:p>
    <w:p w:rsidR="00246188" w:rsidRDefault="00246188">
      <w:pPr>
        <w:pStyle w:val="FORMATTEXT"/>
        <w:ind w:firstLine="568"/>
        <w:jc w:val="both"/>
      </w:pPr>
      <w:r>
        <w:t xml:space="preserve"> </w:t>
      </w:r>
    </w:p>
    <w:p w:rsidR="00246188" w:rsidRDefault="00246188">
      <w:pPr>
        <w:pStyle w:val="FORMATTEXT"/>
        <w:ind w:firstLine="568"/>
        <w:jc w:val="both"/>
      </w:pPr>
      <w:r>
        <w:t xml:space="preserve">Стандарты и своды правил, информация о наличии переводов которых указывается в данном перечне документов, могут применяться для целей оценки соответствия. </w:t>
      </w:r>
    </w:p>
    <w:p w:rsidR="00246188" w:rsidRDefault="00246188">
      <w:pPr>
        <w:pStyle w:val="FORMATTEXT"/>
        <w:ind w:firstLine="568"/>
        <w:jc w:val="both"/>
      </w:pPr>
      <w:r>
        <w:t>(Пункт дополнительно включен с 11 января 2010 года Федеральным законом от 30 декабря 2009 года N 385-ФЗ)</w:t>
      </w:r>
    </w:p>
    <w:p w:rsidR="00246188" w:rsidRDefault="00246188">
      <w:pPr>
        <w:pStyle w:val="FORMATTEXT"/>
        <w:ind w:firstLine="568"/>
        <w:jc w:val="both"/>
      </w:pPr>
      <w:r>
        <w:t xml:space="preserve"> </w:t>
      </w:r>
    </w:p>
    <w:p w:rsidR="00246188" w:rsidRDefault="00246188">
      <w:pPr>
        <w:pStyle w:val="FORMATTEXT"/>
        <w:ind w:firstLine="568"/>
        <w:jc w:val="both"/>
      </w:pPr>
      <w:r>
        <w:t>6_4. Заинтересованное лицо для целей обеспечения соблюдения требований, указанных в пункте 6_2 настоящей статьи, может представить в национальный орган по стандартизации стандарт или свод правил и его надлежащим образом заверенный перевод на русский язык, если этот стандарт или свод правил включен в перечень документов, указанный в пункте 6_3 настоящей статьи. Надлежащим образом заверенный перевод на русский язык стандарта или свода правил подлежит учету национальным органом по стандартизации в течение семи дней со дня его получения.</w:t>
      </w:r>
    </w:p>
    <w:p w:rsidR="00246188" w:rsidRDefault="00246188">
      <w:pPr>
        <w:pStyle w:val="FORMATTEXT"/>
        <w:ind w:firstLine="568"/>
        <w:jc w:val="both"/>
      </w:pPr>
      <w:r>
        <w:t xml:space="preserve"> </w:t>
      </w:r>
    </w:p>
    <w:p w:rsidR="00246188" w:rsidRDefault="00246188">
      <w:pPr>
        <w:pStyle w:val="FORMATTEXT"/>
        <w:ind w:firstLine="568"/>
        <w:jc w:val="both"/>
      </w:pPr>
      <w:r>
        <w:t>После представления надлежащим образом заверенных переводов на русский язык стандартов и сводов правил в национальный орган по стандартизации указанный орган в течение десяти дней вносит в перечень документов в области стандартизации, предусмотренный пунктом 6_3 настоящей статьи, информацию о наличии таких переводов.</w:t>
      </w:r>
    </w:p>
    <w:p w:rsidR="00246188" w:rsidRDefault="00246188">
      <w:pPr>
        <w:pStyle w:val="FORMATTEXT"/>
        <w:ind w:firstLine="568"/>
        <w:jc w:val="both"/>
      </w:pPr>
      <w:r>
        <w:t xml:space="preserve"> </w:t>
      </w:r>
    </w:p>
    <w:p w:rsidR="00246188" w:rsidRDefault="00246188">
      <w:pPr>
        <w:pStyle w:val="FORMATTEXT"/>
        <w:ind w:firstLine="568"/>
        <w:jc w:val="both"/>
      </w:pPr>
      <w:r>
        <w:t xml:space="preserve">Порядок учета надлежащим образом заверенных переводов на русский язык стандартов и сводов правил, порядок предоставления информации о них определяются федеральным органом исполнительной власти по техническому регулированию.*46.6_4.3) </w:t>
      </w:r>
    </w:p>
    <w:p w:rsidR="00246188" w:rsidRDefault="00246188">
      <w:pPr>
        <w:pStyle w:val="FORMATTEXT"/>
        <w:ind w:firstLine="568"/>
        <w:jc w:val="both"/>
      </w:pPr>
      <w:r>
        <w:t>(Пункт дополнительно включен с 11 января 2010 года Федеральным законом от 30 декабря 2009 года N 385-ФЗ)     </w:t>
      </w:r>
    </w:p>
    <w:p w:rsidR="00246188" w:rsidRDefault="00246188">
      <w:pPr>
        <w:pStyle w:val="FORMATTEXT"/>
        <w:ind w:firstLine="568"/>
        <w:jc w:val="both"/>
      </w:pPr>
      <w:r>
        <w:t xml:space="preserve"> </w:t>
      </w:r>
    </w:p>
    <w:p w:rsidR="00246188" w:rsidRDefault="00246188">
      <w:pPr>
        <w:pStyle w:val="FORMATTEXT"/>
        <w:ind w:firstLine="568"/>
        <w:jc w:val="both"/>
      </w:pPr>
      <w:r>
        <w:t xml:space="preserve">7. Указанные в пункте 1 настоящей статьи обязательные требования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 отношении которых технические регламенты не приняты, действуют до дня вступления в силу соответствующих технических регламентов. </w:t>
      </w:r>
    </w:p>
    <w:p w:rsidR="00246188" w:rsidRDefault="00246188">
      <w:pPr>
        <w:pStyle w:val="FORMATTEXT"/>
        <w:ind w:firstLine="568"/>
        <w:jc w:val="both"/>
      </w:pPr>
    </w:p>
    <w:p w:rsidR="00246188" w:rsidRDefault="00246188">
      <w:pPr>
        <w:pStyle w:val="FORMATTEXT"/>
        <w:ind w:firstLine="568"/>
        <w:jc w:val="both"/>
      </w:pPr>
      <w:r>
        <w:t xml:space="preserve">Если в отношении продукции и связанных с требованиями к ней процессов введены требования, указанные в пункте 6_2 настоящей статьи, заявитель вправе самостоятельно </w:t>
      </w:r>
      <w:r>
        <w:lastRenderedPageBreak/>
        <w:t xml:space="preserve">выбрать тот режим технического регулирования, в соответствии с которым будет осуществляться оценка соответствия требованиям, указанным в пункте 1 либо в пункте 6_2 настоящей статьи. </w:t>
      </w:r>
    </w:p>
    <w:p w:rsidR="00246188" w:rsidRDefault="00246188">
      <w:pPr>
        <w:pStyle w:val="FORMATTEXT"/>
        <w:ind w:firstLine="568"/>
        <w:jc w:val="both"/>
      </w:pPr>
    </w:p>
    <w:p w:rsidR="00246188" w:rsidRDefault="00246188">
      <w:pPr>
        <w:pStyle w:val="FORMATTEXT"/>
        <w:ind w:firstLine="568"/>
        <w:jc w:val="both"/>
      </w:pPr>
      <w:r>
        <w:t xml:space="preserve">При выборе режима технического регулирования требования к продукции и процессам, установленные в соответствии с другим режимом, для целей оценки соответствия не применяются. </w:t>
      </w:r>
    </w:p>
    <w:p w:rsidR="00246188" w:rsidRDefault="00246188">
      <w:pPr>
        <w:pStyle w:val="FORMATTEXT"/>
        <w:ind w:firstLine="568"/>
        <w:jc w:val="both"/>
      </w:pPr>
    </w:p>
    <w:p w:rsidR="00246188" w:rsidRDefault="00246188">
      <w:pPr>
        <w:pStyle w:val="FORMATTEXT"/>
        <w:ind w:firstLine="568"/>
        <w:jc w:val="both"/>
      </w:pPr>
      <w:r>
        <w:t xml:space="preserve">В случае выбора режима технического регулирования, основанного на требованиях, указанных в пункте 6_2 настоящей статьи, оценка соответствия осуществляется в соответствии с действующими правилами и процедурами, установленными нормативными правовыми актами Российской Федерации и нормативными документами федеральных органов исполнительной власти. </w:t>
      </w:r>
    </w:p>
    <w:p w:rsidR="00246188" w:rsidRDefault="00246188">
      <w:pPr>
        <w:pStyle w:val="FORMATTEXT"/>
        <w:ind w:firstLine="568"/>
        <w:jc w:val="both"/>
      </w:pPr>
      <w:r>
        <w:t xml:space="preserve">(Пункт в редакции, введенной в действие с 11 января 2010 года Федеральным законом от 30 декабря 2009 года N 385-ФЗ. - См. предыдущую редакцию) </w:t>
      </w:r>
    </w:p>
    <w:p w:rsidR="00246188" w:rsidRDefault="00246188">
      <w:pPr>
        <w:pStyle w:val="FORMATTEXT"/>
        <w:jc w:val="both"/>
      </w:pPr>
      <w:r>
        <w:t xml:space="preserve">            </w:t>
      </w:r>
    </w:p>
    <w:p w:rsidR="00246188" w:rsidRDefault="00246188">
      <w:pPr>
        <w:pStyle w:val="FORMATTEXT"/>
        <w:ind w:firstLine="568"/>
        <w:jc w:val="both"/>
      </w:pPr>
      <w:r>
        <w:t>7_1. Установленные в соответствии с пунктом 6_1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 (пункт дополнительно включен с 22 мая 2007 года Федеральным законом от 1 мая 2007 года N 65-ФЗ; в редакции, введенной в действие с 11 января 2010 года Федеральным законом от 30 декабря 2009 года N 385-ФЗ, - см. предыдущую редакцию).</w:t>
      </w:r>
    </w:p>
    <w:p w:rsidR="00246188" w:rsidRDefault="00246188">
      <w:pPr>
        <w:pStyle w:val="FORMATTEXT"/>
        <w:ind w:firstLine="568"/>
        <w:jc w:val="both"/>
      </w:pPr>
      <w:r>
        <w:t xml:space="preserve"> </w:t>
      </w:r>
    </w:p>
    <w:p w:rsidR="00246188" w:rsidRDefault="00246188">
      <w:pPr>
        <w:pStyle w:val="FORMATTEXT"/>
        <w:ind w:firstLine="568"/>
        <w:jc w:val="both"/>
      </w:pPr>
      <w:r>
        <w:t>8. Документы об аккредитации, выданные в установленном порядке органам по сертификации и аккредитованным испытательным лабораториям (центрам) до вступления в силу настоящего Федерального закона, а также документы, подтверждающие соответствие (сертификат соответствия, декларация о соответствии) и принятые до вступления в силу настоящего Федерального закона, считаются действительными до окончания срока, установленного в них.</w:t>
      </w:r>
    </w:p>
    <w:p w:rsidR="00246188" w:rsidRDefault="00246188">
      <w:pPr>
        <w:pStyle w:val="FORMATTEXT"/>
        <w:ind w:firstLine="568"/>
        <w:jc w:val="both"/>
      </w:pPr>
      <w:r>
        <w:t xml:space="preserve"> </w:t>
      </w:r>
    </w:p>
    <w:p w:rsidR="00246188" w:rsidRDefault="00246188">
      <w:pPr>
        <w:pStyle w:val="FORMATTEXT"/>
        <w:ind w:firstLine="568"/>
        <w:jc w:val="both"/>
      </w:pPr>
      <w:r>
        <w:t>9. В целях выполнения работ по подтверждению соответствия требованиям и документам в области стандартизации, указанным в пунктах 6_2 и 6_3 настоящей статьи, органы по сертификации, испытательные лаборатории (центры) обращаются в орган по аккредитации за получением аттестата аккредитации на соответствующую область аккредитации либо на расширение области аккредитации (пункт дополнительно включен с 11 января 2010 года Федеральным законом от 30 декабря 2009 года N 385-ФЗ).</w:t>
      </w:r>
    </w:p>
    <w:p w:rsidR="00246188" w:rsidRDefault="00246188">
      <w:pPr>
        <w:pStyle w:val="FORMATTEXT"/>
        <w:ind w:firstLine="568"/>
        <w:jc w:val="both"/>
      </w:pPr>
      <w:r>
        <w:t xml:space="preserve"> </w:t>
      </w:r>
    </w:p>
    <w:p w:rsidR="00246188" w:rsidRDefault="00246188">
      <w:pPr>
        <w:pStyle w:val="FORMATTEXT"/>
        <w:ind w:firstLine="568"/>
        <w:jc w:val="both"/>
      </w:pPr>
      <w:r>
        <w:t xml:space="preserve">10. До дня вступления в силу соответствующих технических регламентов изготовитель (лицо, выполняющее функции иностранного изготовителя) впервые выпускаемой в обращение продукции, относящейся к виду, типу продукции, включенной в единый перечень продукции, подлежащей обязательной сертификации, или к продукции, в отношении которой предусмотрено декларирование соответствия на основании доказательств, полученных с участием третьей стороны, если в отношении такой продукции отсутствуют или не могут быть применены нормативные правовые акты Российской Федерации и нормативные документы федеральных органов исполнительной власти, устанавливающие в соответствии с пунктом 1 настоящей статьи обязательные требования, вправе осуществить декларирование соответствия такой продукции на </w:t>
      </w:r>
      <w:r>
        <w:lastRenderedPageBreak/>
        <w:t>основании собственных доказательств.</w:t>
      </w:r>
    </w:p>
    <w:p w:rsidR="00246188" w:rsidRDefault="00246188">
      <w:pPr>
        <w:pStyle w:val="FORMATTEXT"/>
        <w:ind w:firstLine="568"/>
        <w:jc w:val="both"/>
      </w:pPr>
      <w:r>
        <w:t xml:space="preserve"> </w:t>
      </w:r>
    </w:p>
    <w:p w:rsidR="00246188" w:rsidRDefault="00246188">
      <w:pPr>
        <w:pStyle w:val="FORMATTEXT"/>
        <w:ind w:firstLine="568"/>
        <w:jc w:val="both"/>
      </w:pPr>
      <w:r>
        <w:t xml:space="preserve">Порядок декларирования соответствия такой продукции и особенности ее маркировки, в том числе знаком соответствия, а также порядок информирования приобретателя, в том числе потребителя, о возможном вреде такой продукции, о факторах, от которых он зависит, и срок действия декларации о соответствии устанавливаются Правительством Российской Федерации. *46.10.2) </w:t>
      </w:r>
    </w:p>
    <w:p w:rsidR="00246188" w:rsidRDefault="00246188">
      <w:pPr>
        <w:pStyle w:val="FORMATTEXT"/>
        <w:ind w:firstLine="568"/>
        <w:jc w:val="both"/>
      </w:pPr>
      <w:r>
        <w:t>(Пункт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11. До перехода к производству лекарственных средств по правилам организации производства и контроля качества лекарственных средств в соответствии со статьей 45 Федерального закона от 12 апреля 2010 года N 61-ФЗ "Об обращении лекарственных средств" обязательное подтверждение соответствия лекарственных средств осуществляется в соответствии с нормативными правовыми актами Российской Федерации и нормативными документами федеральных органов исполнительной власти, указанными в пунктах 1 и 2 настоящей статьи и применяемыми в части, не урегулированной указанным Федеральным законом (пункт дополнительно включен с 25 октября 2011 года Федеральным законом от 21 июля 2011 года N 255-ФЗ).</w:t>
      </w:r>
    </w:p>
    <w:p w:rsidR="00246188" w:rsidRDefault="00246188">
      <w:pPr>
        <w:pStyle w:val="FORMATTEXT"/>
        <w:ind w:firstLine="568"/>
        <w:jc w:val="both"/>
      </w:pPr>
      <w:r>
        <w:t xml:space="preserve"> </w:t>
      </w:r>
    </w:p>
    <w:p w:rsidR="00246188" w:rsidRDefault="00246188">
      <w:pPr>
        <w:pStyle w:val="FORMATTEXT"/>
        <w:ind w:firstLine="568"/>
        <w:jc w:val="both"/>
      </w:pPr>
      <w:r>
        <w:t>12. До принятия федерального закона, регулирующего отношения по признанию и последующей оценке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указанные признание и оценка соответствия осуществляются по инициативе испытательных лабораторий (центров) национальным органом по аккредитации в порядке, установленном Правительством Российской Федерации.</w:t>
      </w:r>
    </w:p>
    <w:p w:rsidR="00246188" w:rsidRDefault="00246188">
      <w:pPr>
        <w:pStyle w:val="FORMATTEXT"/>
        <w:ind w:firstLine="568"/>
        <w:jc w:val="both"/>
      </w:pPr>
      <w:r>
        <w:t xml:space="preserve"> </w:t>
      </w:r>
    </w:p>
    <w:p w:rsidR="00246188" w:rsidRDefault="00246188">
      <w:pPr>
        <w:pStyle w:val="FORMATTEXT"/>
        <w:ind w:firstLine="568"/>
        <w:jc w:val="both"/>
      </w:pPr>
      <w:r>
        <w:t>Таким порядком может предусматриваться взимание с заявителя платы за проведение процедур признания и оценки соответствия испытательной лаборатории (центра) принципам надлежащей лабораторной практики, указанным в абзаце первом настоящего пункта.</w:t>
      </w:r>
    </w:p>
    <w:p w:rsidR="00246188" w:rsidRDefault="00246188">
      <w:pPr>
        <w:pStyle w:val="FORMATTEXT"/>
        <w:ind w:firstLine="568"/>
        <w:jc w:val="both"/>
      </w:pPr>
      <w:r>
        <w:t xml:space="preserve"> </w:t>
      </w:r>
    </w:p>
    <w:p w:rsidR="00246188" w:rsidRDefault="00246188">
      <w:pPr>
        <w:pStyle w:val="FORMATTEXT"/>
        <w:ind w:firstLine="568"/>
        <w:jc w:val="both"/>
      </w:pPr>
      <w:r>
        <w:t xml:space="preserve">Перечень документов в области стандартизации, соблюдение требований которых испытательными лабораториями (центрами) при проведении ими исследований обеспечивает соответствие этих испытательных лабораторий (центров) принципам надлежащей лабораторной практики, указанным в абзаце первом настоящего пункта, определяется Правительством Российской Федерации.      </w:t>
      </w:r>
    </w:p>
    <w:p w:rsidR="00246188" w:rsidRDefault="00246188">
      <w:pPr>
        <w:pStyle w:val="FORMATTEXT"/>
        <w:ind w:firstLine="568"/>
        <w:jc w:val="both"/>
      </w:pPr>
      <w:r>
        <w:t>(Пункт дополнительно включен с 24 июля 2013 года Федеральным законом от 23 июля 2013 года N 238-ФЗ)</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46</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47. Приведение нормативных правовых актов в соответствие с настоящим Федеральным законом</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Со дня вступления в силу настоящего Федерального закона признать утратившими силу:</w:t>
      </w:r>
    </w:p>
    <w:p w:rsidR="00246188" w:rsidRDefault="00246188">
      <w:pPr>
        <w:pStyle w:val="FORMATTEXT"/>
        <w:ind w:firstLine="568"/>
        <w:jc w:val="both"/>
      </w:pPr>
      <w:r>
        <w:t xml:space="preserve"> </w:t>
      </w:r>
    </w:p>
    <w:p w:rsidR="00246188" w:rsidRDefault="00246188">
      <w:pPr>
        <w:pStyle w:val="FORMATTEXT"/>
        <w:ind w:firstLine="568"/>
        <w:jc w:val="both"/>
      </w:pPr>
      <w:r>
        <w:lastRenderedPageBreak/>
        <w:t>Закон Российской Федерации от 10 июня 1993 года N 5151-I "О сертификации продукции и услуг" (Ведомости Съезда народных депутатов и Верховного Совета Российской Федерации, 1993, N 26, ст.966);</w:t>
      </w:r>
    </w:p>
    <w:p w:rsidR="00246188" w:rsidRDefault="00246188">
      <w:pPr>
        <w:pStyle w:val="FORMATTEXT"/>
        <w:ind w:firstLine="568"/>
        <w:jc w:val="both"/>
      </w:pPr>
      <w:r>
        <w:t xml:space="preserve"> </w:t>
      </w:r>
    </w:p>
    <w:p w:rsidR="00246188" w:rsidRDefault="00246188">
      <w:pPr>
        <w:pStyle w:val="FORMATTEXT"/>
        <w:ind w:firstLine="568"/>
        <w:jc w:val="both"/>
      </w:pPr>
      <w:r>
        <w:t>постановление Верховного Совета Российской Федерации от 10 июня 1993 года N 5153-I "О введении в действие Закона Российской Федерации "О сертификации продукции и услуг" (Ведомости Съезда народных депутатов и Верховного Совета Российской Федерации, 1993, N 26, ст.967);</w:t>
      </w:r>
    </w:p>
    <w:p w:rsidR="00246188" w:rsidRDefault="00246188">
      <w:pPr>
        <w:pStyle w:val="FORMATTEXT"/>
        <w:ind w:firstLine="568"/>
        <w:jc w:val="both"/>
      </w:pPr>
      <w:r>
        <w:t xml:space="preserve"> </w:t>
      </w:r>
    </w:p>
    <w:p w:rsidR="00246188" w:rsidRDefault="00246188">
      <w:pPr>
        <w:pStyle w:val="FORMATTEXT"/>
        <w:ind w:firstLine="568"/>
        <w:jc w:val="both"/>
      </w:pPr>
      <w:r>
        <w:t>Закон Российской Федерации от 10 июня 1993 года N 5154-I "О стандартизации" (Ведомости Съезда народных депутатов и Верховного Совета Российской Федерации, 1993, N 25, ст.917);</w:t>
      </w:r>
    </w:p>
    <w:p w:rsidR="00246188" w:rsidRDefault="00246188">
      <w:pPr>
        <w:pStyle w:val="FORMATTEXT"/>
        <w:ind w:firstLine="568"/>
        <w:jc w:val="both"/>
      </w:pPr>
      <w:r>
        <w:t xml:space="preserve"> </w:t>
      </w:r>
    </w:p>
    <w:p w:rsidR="00246188" w:rsidRDefault="00246188">
      <w:pPr>
        <w:pStyle w:val="FORMATTEXT"/>
        <w:ind w:firstLine="568"/>
        <w:jc w:val="both"/>
      </w:pPr>
      <w:r>
        <w:t>постановление Верховного Совета Российской Федерации от 10 июня 1993 года N 5156-I "О введении в действие Закона Российской Федерации "О стандартизации" (Ведомости Съезда народных депутатов и Верховного Совета Российской Федерации, 1993, N 25, ст.918);</w:t>
      </w:r>
    </w:p>
    <w:p w:rsidR="00246188" w:rsidRDefault="00246188">
      <w:pPr>
        <w:pStyle w:val="FORMATTEXT"/>
        <w:ind w:firstLine="568"/>
        <w:jc w:val="both"/>
      </w:pPr>
      <w:r>
        <w:t xml:space="preserve"> </w:t>
      </w:r>
    </w:p>
    <w:p w:rsidR="00246188" w:rsidRDefault="00246188">
      <w:pPr>
        <w:pStyle w:val="FORMATTEXT"/>
        <w:ind w:firstLine="568"/>
        <w:jc w:val="both"/>
      </w:pPr>
      <w:r>
        <w:t>пункты 12 и 13 статьи 1 Федерального закона от 27 декабря 1995 года N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N 1, ст.4);</w:t>
      </w:r>
    </w:p>
    <w:p w:rsidR="00246188" w:rsidRDefault="00246188">
      <w:pPr>
        <w:pStyle w:val="FORMATTEXT"/>
        <w:ind w:firstLine="568"/>
        <w:jc w:val="both"/>
      </w:pPr>
      <w:r>
        <w:t xml:space="preserve"> </w:t>
      </w:r>
    </w:p>
    <w:p w:rsidR="00246188" w:rsidRDefault="00246188">
      <w:pPr>
        <w:pStyle w:val="FORMATTEXT"/>
        <w:ind w:firstLine="568"/>
        <w:jc w:val="both"/>
      </w:pPr>
      <w:r>
        <w:t>пункт 2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ст.1143);</w:t>
      </w:r>
    </w:p>
    <w:p w:rsidR="00246188" w:rsidRDefault="00246188">
      <w:pPr>
        <w:pStyle w:val="FORMATTEXT"/>
        <w:ind w:firstLine="568"/>
        <w:jc w:val="both"/>
      </w:pPr>
      <w:r>
        <w:t xml:space="preserve"> </w:t>
      </w:r>
    </w:p>
    <w:p w:rsidR="00246188" w:rsidRDefault="00246188">
      <w:pPr>
        <w:pStyle w:val="FORMATTEXT"/>
        <w:ind w:firstLine="568"/>
        <w:jc w:val="both"/>
      </w:pPr>
      <w:r>
        <w:t>Федеральный закон от 31 июля 1998 года N 154-ФЗ "О внесении изменений и дополнений в Закон Российской Федерации "О сертификации продукции и услуг" (Собрание законодательства Российской Федерации, 1998, N 31, ст.3832);</w:t>
      </w:r>
    </w:p>
    <w:p w:rsidR="00246188" w:rsidRDefault="00246188">
      <w:pPr>
        <w:pStyle w:val="FORMATTEXT"/>
        <w:ind w:firstLine="568"/>
        <w:jc w:val="both"/>
      </w:pPr>
      <w:r>
        <w:t xml:space="preserve"> </w:t>
      </w:r>
    </w:p>
    <w:p w:rsidR="00246188" w:rsidRDefault="00246188">
      <w:pPr>
        <w:pStyle w:val="FORMATTEXT"/>
        <w:ind w:firstLine="568"/>
        <w:jc w:val="both"/>
      </w:pPr>
      <w:r>
        <w:t>статью 2 Федерального закона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ст.2791);</w:t>
      </w:r>
    </w:p>
    <w:p w:rsidR="00246188" w:rsidRDefault="00246188">
      <w:pPr>
        <w:pStyle w:val="FORMATTEXT"/>
        <w:ind w:firstLine="568"/>
        <w:jc w:val="both"/>
      </w:pPr>
      <w:r>
        <w:t xml:space="preserve"> </w:t>
      </w:r>
    </w:p>
    <w:p w:rsidR="00246188" w:rsidRDefault="00246188">
      <w:pPr>
        <w:pStyle w:val="FORMATTEXT"/>
        <w:ind w:firstLine="568"/>
        <w:jc w:val="both"/>
      </w:pPr>
      <w:r>
        <w:t>статьи 13 и 14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ст.3033).</w:t>
      </w:r>
    </w:p>
    <w:p w:rsidR="00246188" w:rsidRDefault="00246188">
      <w:pPr>
        <w:pStyle w:val="FORMATTEXT"/>
        <w:ind w:firstLine="568"/>
        <w:jc w:val="both"/>
      </w:pPr>
      <w:r>
        <w:t xml:space="preserve"> </w:t>
      </w:r>
    </w:p>
    <w:p w:rsidR="00246188" w:rsidRDefault="00246188">
      <w:pPr>
        <w:pStyle w:val="COMMENT"/>
        <w:ind w:firstLine="568"/>
        <w:jc w:val="both"/>
      </w:pPr>
      <w:r>
        <w:t>Комментарий к статье 47</w:t>
      </w:r>
    </w:p>
    <w:p w:rsidR="00246188" w:rsidRDefault="00246188">
      <w:pPr>
        <w:pStyle w:val="FORMATTEXT"/>
        <w:ind w:firstLine="568"/>
        <w:jc w:val="both"/>
      </w:pPr>
      <w:r>
        <w:t xml:space="preserve"> </w:t>
      </w:r>
    </w:p>
    <w:p w:rsidR="00246188" w:rsidRDefault="00246188">
      <w:pPr>
        <w:pStyle w:val="HEADERTEXT"/>
        <w:rPr>
          <w:b/>
          <w:bCs/>
          <w:color w:val="000001"/>
        </w:rPr>
      </w:pPr>
    </w:p>
    <w:p w:rsidR="00246188" w:rsidRDefault="00246188">
      <w:pPr>
        <w:pStyle w:val="HEADERTEXT"/>
        <w:jc w:val="center"/>
        <w:rPr>
          <w:b/>
          <w:bCs/>
          <w:color w:val="000001"/>
        </w:rPr>
      </w:pPr>
      <w:r>
        <w:rPr>
          <w:b/>
          <w:bCs/>
          <w:color w:val="000001"/>
        </w:rPr>
        <w:t xml:space="preserve"> Статья 48. Вступление в силу настоящего Федерального закона</w:t>
      </w:r>
    </w:p>
    <w:p w:rsidR="00246188" w:rsidRDefault="00246188">
      <w:pPr>
        <w:pStyle w:val="HEADERTEXT"/>
        <w:jc w:val="center"/>
        <w:rPr>
          <w:b/>
          <w:bCs/>
          <w:color w:val="000001"/>
        </w:rPr>
      </w:pPr>
      <w:r>
        <w:rPr>
          <w:b/>
          <w:bCs/>
          <w:color w:val="000001"/>
        </w:rPr>
        <w:t xml:space="preserve"> </w:t>
      </w:r>
    </w:p>
    <w:p w:rsidR="00246188" w:rsidRDefault="00246188">
      <w:pPr>
        <w:pStyle w:val="FORMATTEXT"/>
        <w:ind w:firstLine="568"/>
        <w:jc w:val="both"/>
      </w:pPr>
      <w:r>
        <w:t>Настоящий Федеральный закон вступает в силу по истечении шести месяцев со дня его официального опубликования.   </w:t>
      </w:r>
    </w:p>
    <w:p w:rsidR="00246188" w:rsidRDefault="00246188">
      <w:pPr>
        <w:pStyle w:val="FORMATTEXT"/>
        <w:ind w:firstLine="568"/>
        <w:jc w:val="both"/>
      </w:pPr>
      <w:r>
        <w:t xml:space="preserve"> </w:t>
      </w:r>
    </w:p>
    <w:p w:rsidR="00246188" w:rsidRDefault="00246188">
      <w:pPr>
        <w:pStyle w:val="FORMATTEXT"/>
        <w:ind w:firstLine="568"/>
        <w:jc w:val="both"/>
      </w:pPr>
      <w:r>
        <w:lastRenderedPageBreak/>
        <w:t xml:space="preserve">Комментарий к статье 48   </w:t>
      </w:r>
    </w:p>
    <w:p w:rsidR="00246188" w:rsidRDefault="00246188">
      <w:pPr>
        <w:pStyle w:val="FORMATTEXT"/>
        <w:jc w:val="right"/>
      </w:pPr>
      <w:r>
        <w:t>Президент</w:t>
      </w:r>
    </w:p>
    <w:p w:rsidR="00246188" w:rsidRDefault="00246188">
      <w:pPr>
        <w:pStyle w:val="FORMATTEXT"/>
        <w:jc w:val="right"/>
      </w:pPr>
      <w:r>
        <w:t xml:space="preserve"> Российской Федерации</w:t>
      </w:r>
    </w:p>
    <w:p w:rsidR="00246188" w:rsidRDefault="00246188">
      <w:pPr>
        <w:pStyle w:val="FORMATTEXT"/>
        <w:jc w:val="right"/>
      </w:pPr>
      <w:r>
        <w:t xml:space="preserve"> В.Путин</w:t>
      </w:r>
    </w:p>
    <w:p w:rsidR="00246188" w:rsidRDefault="00246188">
      <w:pPr>
        <w:pStyle w:val="FORMATTEXT"/>
        <w:jc w:val="right"/>
      </w:pPr>
      <w:r>
        <w:t xml:space="preserve"> </w:t>
      </w:r>
    </w:p>
    <w:p w:rsidR="00246188" w:rsidRDefault="00246188">
      <w:pPr>
        <w:pStyle w:val="FORMATTEXT"/>
        <w:jc w:val="both"/>
      </w:pPr>
      <w:r>
        <w:t>Москва, Кремль</w:t>
      </w:r>
    </w:p>
    <w:p w:rsidR="00246188" w:rsidRDefault="00246188">
      <w:pPr>
        <w:pStyle w:val="FORMATTEXT"/>
        <w:jc w:val="both"/>
      </w:pPr>
      <w:r>
        <w:t xml:space="preserve"> 27 декабря 2002 года N 184-ФЗ </w:t>
      </w:r>
    </w:p>
    <w:p w:rsidR="00246188" w:rsidRDefault="00246188">
      <w:pPr>
        <w:pStyle w:val="UNFORMATTEXT"/>
      </w:pPr>
    </w:p>
    <w:p w:rsidR="00246188" w:rsidRDefault="00246188">
      <w:pPr>
        <w:pStyle w:val="UNFORMATTEXT"/>
      </w:pPr>
    </w:p>
    <w:p w:rsidR="00246188" w:rsidRDefault="00246188">
      <w:pPr>
        <w:pStyle w:val="UNFORMATTEXT"/>
      </w:pPr>
    </w:p>
    <w:p w:rsidR="00246188" w:rsidRDefault="00246188">
      <w:pPr>
        <w:pStyle w:val="COMMENT"/>
        <w:rPr>
          <w:rFonts w:ascii="Courier New" w:hAnsi="Courier New" w:cs="Courier New"/>
        </w:rPr>
      </w:pPr>
      <w:r>
        <w:rPr>
          <w:rFonts w:ascii="Courier New" w:hAnsi="Courier New" w:cs="Courier New"/>
        </w:rPr>
        <w:t>Редакция документа с учетом</w:t>
      </w:r>
    </w:p>
    <w:p w:rsidR="00246188" w:rsidRDefault="00246188">
      <w:pPr>
        <w:pStyle w:val="UNFORMATTEXT"/>
      </w:pPr>
      <w:r>
        <w:t xml:space="preserve"> изменений и дополнений подготовлена ЗАО "Кодекс" </w:t>
      </w:r>
    </w:p>
    <w:sectPr w:rsidR="00246188">
      <w:headerReference w:type="default" r:id="rId6"/>
      <w:type w:val="continuous"/>
      <w:pgSz w:w="11907" w:h="16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5F8" w:rsidRDefault="00C955F8" w:rsidP="004667D7">
      <w:pPr>
        <w:spacing w:after="0" w:line="240" w:lineRule="auto"/>
      </w:pPr>
      <w:r>
        <w:separator/>
      </w:r>
    </w:p>
  </w:endnote>
  <w:endnote w:type="continuationSeparator" w:id="0">
    <w:p w:rsidR="00C955F8" w:rsidRDefault="00C955F8" w:rsidP="00466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Ўю¬в?¬р???¬рЎю¬У??¬рЎю¬ў??¬р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5F8" w:rsidRDefault="00C955F8" w:rsidP="004667D7">
      <w:pPr>
        <w:spacing w:after="0" w:line="240" w:lineRule="auto"/>
      </w:pPr>
      <w:r>
        <w:separator/>
      </w:r>
    </w:p>
  </w:footnote>
  <w:footnote w:type="continuationSeparator" w:id="0">
    <w:p w:rsidR="00C955F8" w:rsidRDefault="00C955F8" w:rsidP="00466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7D7" w:rsidRPr="00AD6F9C" w:rsidRDefault="004667D7" w:rsidP="004667D7">
    <w:pPr>
      <w:pStyle w:val="a3"/>
      <w:jc w:val="right"/>
      <w:rPr>
        <w:rFonts w:eastAsia="Batang"/>
        <w:b/>
      </w:rPr>
    </w:pPr>
    <w:r w:rsidRPr="00AD6F9C">
      <w:rPr>
        <w:rFonts w:eastAsia="Batang"/>
        <w:b/>
      </w:rPr>
      <w:t>Орган сертификации МЕЖРЕГИОНТЕСТ</w:t>
    </w:r>
  </w:p>
  <w:p w:rsidR="004667D7" w:rsidRPr="004667D7" w:rsidRDefault="004667D7" w:rsidP="004667D7">
    <w:pPr>
      <w:pStyle w:val="a3"/>
      <w:jc w:val="right"/>
    </w:pPr>
    <w:r>
      <w:rPr>
        <w:rFonts w:eastAsia="Batang"/>
        <w:b/>
      </w:rPr>
      <w:t>http://megregiontest.ru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D7"/>
    <w:rsid w:val="00246188"/>
    <w:rsid w:val="004667D7"/>
    <w:rsid w:val="00964507"/>
    <w:rsid w:val="00AD6F9C"/>
    <w:rsid w:val="00BA3CA6"/>
    <w:rsid w:val="00C95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8609D8-A910-440A-B0B1-50757BD3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Times New Roman" w:hAnsi="Times New Roman"/>
      <w:sz w:val="24"/>
      <w:szCs w:val="24"/>
    </w:rPr>
  </w:style>
  <w:style w:type="paragraph" w:customStyle="1" w:styleId="COLTOP">
    <w:name w:val="#COL_TOP"/>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PRINTSECTION">
    <w:name w:val="#PRINT_SECTION"/>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MMENT">
    <w:name w:val=".COMMEN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DJVU">
    <w:name w:val=".DJVU"/>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HEADERTEXT">
    <w:name w:val=".HEADERTEXT"/>
    <w:uiPriority w:val="99"/>
    <w:pPr>
      <w:widowControl w:val="0"/>
      <w:autoSpaceDE w:val="0"/>
      <w:autoSpaceDN w:val="0"/>
      <w:adjustRightInd w:val="0"/>
      <w:spacing w:after="0" w:line="240" w:lineRule="auto"/>
    </w:pPr>
    <w:rPr>
      <w:rFonts w:ascii="Times New Roman" w:hAnsi="Times New Roman"/>
      <w:color w:val="2B4279"/>
      <w:sz w:val="24"/>
      <w:szCs w:val="24"/>
    </w:rPr>
  </w:style>
  <w:style w:type="paragraph" w:customStyle="1" w:styleId="HORIZLINE">
    <w:name w:val=".HORIZLINE"/>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4"/>
      <w:szCs w:val="24"/>
    </w:rPr>
  </w:style>
  <w:style w:type="paragraph" w:customStyle="1" w:styleId="BODY">
    <w:name w:val="BODY"/>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TABLE">
    <w:name w:val="TABLE"/>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4667D7"/>
    <w:pPr>
      <w:tabs>
        <w:tab w:val="center" w:pos="4677"/>
        <w:tab w:val="right" w:pos="9355"/>
      </w:tabs>
    </w:pPr>
  </w:style>
  <w:style w:type="character" w:customStyle="1" w:styleId="a4">
    <w:name w:val="Верхний колонтитул Знак"/>
    <w:basedOn w:val="a0"/>
    <w:link w:val="a3"/>
    <w:uiPriority w:val="99"/>
    <w:locked/>
    <w:rsid w:val="004667D7"/>
    <w:rPr>
      <w:rFonts w:cs="Times New Roman"/>
    </w:rPr>
  </w:style>
  <w:style w:type="paragraph" w:styleId="a5">
    <w:name w:val="footer"/>
    <w:basedOn w:val="a"/>
    <w:link w:val="a6"/>
    <w:uiPriority w:val="99"/>
    <w:unhideWhenUsed/>
    <w:rsid w:val="004667D7"/>
    <w:pPr>
      <w:tabs>
        <w:tab w:val="center" w:pos="4677"/>
        <w:tab w:val="right" w:pos="9355"/>
      </w:tabs>
    </w:pPr>
  </w:style>
  <w:style w:type="character" w:customStyle="1" w:styleId="a6">
    <w:name w:val="Нижний колонтитул Знак"/>
    <w:basedOn w:val="a0"/>
    <w:link w:val="a5"/>
    <w:uiPriority w:val="99"/>
    <w:locked/>
    <w:rsid w:val="004667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30501</Words>
  <Characters>173856</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О техническом регулировании (с изменениями на 23 июля 2013 года) (редакция, действующая с 01.09.2013)</vt:lpstr>
    </vt:vector>
  </TitlesOfParts>
  <Company/>
  <LinksUpToDate>false</LinksUpToDate>
  <CharactersWithSpaces>203950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техническом регулировании (с изменениями на 23 июля 2013 года) (редакция, действующая с 01.09.2013)</dc:title>
  <dc:subject/>
  <dc:creator>Екатерина Пешехонова</dc:creator>
  <cp:keywords/>
  <dc:description/>
  <cp:lastModifiedBy>Матвей</cp:lastModifiedBy>
  <cp:revision>2</cp:revision>
  <dcterms:created xsi:type="dcterms:W3CDTF">2015-02-22T10:27:00Z</dcterms:created>
  <dcterms:modified xsi:type="dcterms:W3CDTF">2015-02-22T10:27:00Z</dcterms:modified>
</cp:coreProperties>
</file>